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9BC21">
      <w:pPr>
        <w:widowControl/>
        <w:jc w:val="left"/>
        <w:rPr>
          <w:color w:val="000000" w:themeColor="text1"/>
          <w:sz w:val="24"/>
          <w14:textFill>
            <w14:solidFill>
              <w14:schemeClr w14:val="tx1"/>
            </w14:solidFill>
          </w14:textFill>
        </w:rPr>
      </w:pPr>
    </w:p>
    <w:p w14:paraId="6BD46D96">
      <w:pPr>
        <w:jc w:val="center"/>
        <w:rPr>
          <w:rFonts w:hint="eastAsia" w:ascii="方正小标宋_GBK" w:hAnsi="方正小标宋_GBK" w:eastAsia="方正小标宋_GBK" w:cs="方正小标宋_GBK"/>
          <w:b/>
          <w:color w:val="000000" w:themeColor="text1"/>
          <w:sz w:val="36"/>
          <w:szCs w:val="36"/>
          <w:lang w:val="en-US" w:eastAsia="zh-CN"/>
          <w14:textFill>
            <w14:solidFill>
              <w14:schemeClr w14:val="tx1"/>
            </w14:solidFill>
          </w14:textFill>
        </w:rPr>
      </w:pPr>
      <w:bookmarkStart w:id="0" w:name="_Toc849"/>
      <w:r>
        <w:rPr>
          <w:rFonts w:hint="eastAsia" w:ascii="方正小标宋_GBK" w:hAnsi="方正小标宋_GBK" w:eastAsia="方正小标宋_GBK" w:cs="方正小标宋_GBK"/>
          <w:bCs/>
          <w:color w:val="000000" w:themeColor="text1"/>
          <w:sz w:val="36"/>
          <w:szCs w:val="36"/>
          <w14:textFill>
            <w14:solidFill>
              <w14:schemeClr w14:val="tx1"/>
            </w14:solidFill>
          </w14:textFill>
        </w:rPr>
        <w:t>宁波市青年科技创新奖</w:t>
      </w:r>
      <w:bookmarkEnd w:id="0"/>
      <w:r>
        <w:rPr>
          <w:rFonts w:hint="eastAsia" w:ascii="方正小标宋_GBK" w:hAnsi="方正小标宋_GBK" w:eastAsia="方正小标宋_GBK" w:cs="方正小标宋_GBK"/>
          <w:bCs/>
          <w:color w:val="000000" w:themeColor="text1"/>
          <w:sz w:val="36"/>
          <w:szCs w:val="36"/>
          <w:lang w:val="en-US" w:eastAsia="zh-CN"/>
          <w14:textFill>
            <w14:solidFill>
              <w14:schemeClr w14:val="tx1"/>
            </w14:solidFill>
          </w14:textFill>
        </w:rPr>
        <w:t>公示</w:t>
      </w:r>
    </w:p>
    <w:p w14:paraId="1328A705">
      <w:pPr>
        <w:pStyle w:val="17"/>
        <w:spacing w:line="240" w:lineRule="auto"/>
        <w:ind w:firstLine="0" w:firstLineChars="0"/>
        <w:jc w:val="center"/>
      </w:pPr>
      <w:r>
        <w:rPr>
          <w:rFonts w:ascii="Times New Roman" w:eastAsia="仿宋_GB2312"/>
          <w:color w:val="000000" w:themeColor="text1"/>
          <w:sz w:val="28"/>
          <w14:textFill>
            <w14:solidFill>
              <w14:schemeClr w14:val="tx1"/>
            </w14:solidFill>
          </w14:textFill>
        </w:rPr>
        <w:t xml:space="preserve"> (202</w:t>
      </w:r>
      <w:r>
        <w:rPr>
          <w:rFonts w:hint="eastAsia" w:ascii="Times New Roman" w:eastAsia="仿宋_GB2312"/>
          <w:color w:val="000000" w:themeColor="text1"/>
          <w:sz w:val="28"/>
          <w14:textFill>
            <w14:solidFill>
              <w14:schemeClr w14:val="tx1"/>
            </w14:solidFill>
          </w14:textFill>
        </w:rPr>
        <w:t>4</w:t>
      </w:r>
      <w:r>
        <w:rPr>
          <w:rFonts w:ascii="Times New Roman" w:eastAsia="仿宋_GB2312"/>
          <w:color w:val="000000" w:themeColor="text1"/>
          <w:sz w:val="28"/>
          <w14:textFill>
            <w14:solidFill>
              <w14:schemeClr w14:val="tx1"/>
            </w14:solidFill>
          </w14:textFill>
        </w:rPr>
        <w:t>年度)</w:t>
      </w:r>
    </w:p>
    <w:p w14:paraId="36B36037">
      <w:pPr>
        <w:pStyle w:val="17"/>
        <w:spacing w:line="240" w:lineRule="auto"/>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方正黑体简体"/>
          <w:color w:val="000000" w:themeColor="text1"/>
          <w:sz w:val="32"/>
          <w14:textFill>
            <w14:solidFill>
              <w14:schemeClr w14:val="tx1"/>
            </w14:solidFill>
          </w14:textFill>
        </w:rPr>
        <w:t>被提名人基本情况</w:t>
      </w:r>
    </w:p>
    <w:tbl>
      <w:tblPr>
        <w:tblStyle w:val="12"/>
        <w:tblW w:w="95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52"/>
        <w:gridCol w:w="1560"/>
        <w:gridCol w:w="1417"/>
        <w:gridCol w:w="1843"/>
        <w:gridCol w:w="1418"/>
        <w:gridCol w:w="1707"/>
      </w:tblGrid>
      <w:tr w14:paraId="313846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52" w:type="dxa"/>
            <w:vAlign w:val="center"/>
          </w:tcPr>
          <w:p w14:paraId="6AF84336">
            <w:pPr>
              <w:pStyle w:val="6"/>
              <w:spacing w:line="300" w:lineRule="exact"/>
              <w:ind w:firstLine="0" w:firstLineChars="0"/>
              <w:jc w:val="center"/>
              <w:rPr>
                <w:rFonts w:ascii="Times New Roman" w:eastAsia="仿宋_GB2312"/>
                <w:bCs/>
                <w:i/>
                <w:iCs/>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提名者</w:t>
            </w:r>
          </w:p>
        </w:tc>
        <w:tc>
          <w:tcPr>
            <w:tcW w:w="7945" w:type="dxa"/>
            <w:gridSpan w:val="5"/>
            <w:vAlign w:val="center"/>
          </w:tcPr>
          <w:p w14:paraId="52423025">
            <w:pPr>
              <w:rPr>
                <w:rFonts w:hint="eastAsia" w:eastAsia="仿宋_GB2312"/>
                <w:bCs/>
                <w:iCs/>
                <w:color w:val="000000" w:themeColor="text1"/>
                <w:sz w:val="24"/>
                <w:szCs w:val="24"/>
                <w:lang w:val="en-US" w:eastAsia="zh-CN"/>
                <w14:textFill>
                  <w14:solidFill>
                    <w14:schemeClr w14:val="tx1"/>
                  </w14:solidFill>
                </w14:textFill>
              </w:rPr>
            </w:pPr>
            <w:r>
              <w:rPr>
                <w:rFonts w:hint="eastAsia" w:eastAsia="仿宋_GB2312"/>
                <w:bCs/>
                <w:iCs/>
                <w:color w:val="000000" w:themeColor="text1"/>
                <w:sz w:val="24"/>
                <w:szCs w:val="24"/>
                <w:lang w:val="en-US" w:eastAsia="zh-CN"/>
                <w14:textFill>
                  <w14:solidFill>
                    <w14:schemeClr w14:val="tx1"/>
                  </w14:solidFill>
                </w14:textFill>
              </w:rPr>
              <w:t>中国科学院宁波材料技术与工程研究所</w:t>
            </w:r>
          </w:p>
        </w:tc>
      </w:tr>
      <w:tr w14:paraId="677110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2" w:hRule="atLeast"/>
          <w:jc w:val="center"/>
        </w:trPr>
        <w:tc>
          <w:tcPr>
            <w:tcW w:w="1652" w:type="dxa"/>
            <w:vAlign w:val="center"/>
          </w:tcPr>
          <w:p w14:paraId="691A047C">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姓    名</w:t>
            </w:r>
          </w:p>
        </w:tc>
        <w:tc>
          <w:tcPr>
            <w:tcW w:w="1560" w:type="dxa"/>
            <w:vAlign w:val="center"/>
          </w:tcPr>
          <w:p w14:paraId="30712F55">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常可可</w:t>
            </w:r>
          </w:p>
        </w:tc>
        <w:tc>
          <w:tcPr>
            <w:tcW w:w="1417" w:type="dxa"/>
            <w:vAlign w:val="center"/>
          </w:tcPr>
          <w:p w14:paraId="7FED510B">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性    别</w:t>
            </w:r>
          </w:p>
        </w:tc>
        <w:tc>
          <w:tcPr>
            <w:tcW w:w="1843" w:type="dxa"/>
            <w:vAlign w:val="center"/>
          </w:tcPr>
          <w:p w14:paraId="5EBDE131">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男</w:t>
            </w:r>
          </w:p>
        </w:tc>
        <w:tc>
          <w:tcPr>
            <w:tcW w:w="1418" w:type="dxa"/>
            <w:vAlign w:val="center"/>
          </w:tcPr>
          <w:p w14:paraId="0750A6BC">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联系电话</w:t>
            </w:r>
          </w:p>
        </w:tc>
        <w:tc>
          <w:tcPr>
            <w:tcW w:w="1707" w:type="dxa"/>
            <w:vAlign w:val="center"/>
          </w:tcPr>
          <w:p w14:paraId="664D9BBA">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18658201120</w:t>
            </w:r>
          </w:p>
        </w:tc>
      </w:tr>
      <w:tr w14:paraId="4A450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652" w:type="dxa"/>
            <w:vAlign w:val="center"/>
          </w:tcPr>
          <w:p w14:paraId="3C58BF1D">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证件类型</w:t>
            </w:r>
          </w:p>
        </w:tc>
        <w:tc>
          <w:tcPr>
            <w:tcW w:w="1560" w:type="dxa"/>
          </w:tcPr>
          <w:p w14:paraId="06EE9898">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身份证</w:t>
            </w:r>
          </w:p>
        </w:tc>
        <w:tc>
          <w:tcPr>
            <w:tcW w:w="1417" w:type="dxa"/>
            <w:vAlign w:val="center"/>
          </w:tcPr>
          <w:p w14:paraId="3D38A920">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证件号码</w:t>
            </w:r>
          </w:p>
        </w:tc>
        <w:tc>
          <w:tcPr>
            <w:tcW w:w="4968" w:type="dxa"/>
            <w:gridSpan w:val="3"/>
            <w:vAlign w:val="center"/>
          </w:tcPr>
          <w:p w14:paraId="44A3610E">
            <w:pPr>
              <w:pStyle w:val="17"/>
              <w:spacing w:line="390" w:lineRule="exact"/>
              <w:jc w:val="center"/>
              <w:rPr>
                <w:rFonts w:ascii="Times New Roman" w:eastAsia="仿宋_GB2312"/>
                <w:color w:val="000000" w:themeColor="text1"/>
                <w:szCs w:val="24"/>
                <w14:textFill>
                  <w14:solidFill>
                    <w14:schemeClr w14:val="tx1"/>
                  </w14:solidFill>
                </w14:textFill>
              </w:rPr>
            </w:pPr>
            <w:r>
              <w:rPr>
                <w:rFonts w:hint="eastAsia" w:ascii="Times New Roman"/>
                <w:color w:val="000000" w:themeColor="text1"/>
                <w:szCs w:val="24"/>
                <w14:textFill>
                  <w14:solidFill>
                    <w14:schemeClr w14:val="tx1"/>
                  </w14:solidFill>
                </w14:textFill>
              </w:rPr>
              <w:t>320305198611200837</w:t>
            </w:r>
          </w:p>
        </w:tc>
      </w:tr>
      <w:tr w14:paraId="188C6C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652" w:type="dxa"/>
            <w:vAlign w:val="center"/>
          </w:tcPr>
          <w:p w14:paraId="348FCB3C">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国    籍</w:t>
            </w:r>
          </w:p>
        </w:tc>
        <w:tc>
          <w:tcPr>
            <w:tcW w:w="1560" w:type="dxa"/>
          </w:tcPr>
          <w:p w14:paraId="37124E92">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中国</w:t>
            </w:r>
          </w:p>
        </w:tc>
        <w:tc>
          <w:tcPr>
            <w:tcW w:w="1417" w:type="dxa"/>
            <w:vAlign w:val="center"/>
          </w:tcPr>
          <w:p w14:paraId="3841F0CF">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民    族</w:t>
            </w:r>
          </w:p>
        </w:tc>
        <w:tc>
          <w:tcPr>
            <w:tcW w:w="1843" w:type="dxa"/>
            <w:vAlign w:val="center"/>
          </w:tcPr>
          <w:p w14:paraId="44CA5728">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汉</w:t>
            </w:r>
          </w:p>
        </w:tc>
        <w:tc>
          <w:tcPr>
            <w:tcW w:w="1418" w:type="dxa"/>
            <w:vAlign w:val="center"/>
          </w:tcPr>
          <w:p w14:paraId="7A9DE4EA">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政治面貌</w:t>
            </w:r>
          </w:p>
        </w:tc>
        <w:tc>
          <w:tcPr>
            <w:tcW w:w="1707" w:type="dxa"/>
            <w:vAlign w:val="center"/>
          </w:tcPr>
          <w:p w14:paraId="10763ABF">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中共党员</w:t>
            </w:r>
          </w:p>
        </w:tc>
      </w:tr>
      <w:tr w14:paraId="719A6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2" w:hRule="atLeast"/>
          <w:jc w:val="center"/>
        </w:trPr>
        <w:tc>
          <w:tcPr>
            <w:tcW w:w="1652" w:type="dxa"/>
            <w:vAlign w:val="center"/>
          </w:tcPr>
          <w:p w14:paraId="14605D9D">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院    士</w:t>
            </w:r>
          </w:p>
        </w:tc>
        <w:tc>
          <w:tcPr>
            <w:tcW w:w="4820" w:type="dxa"/>
            <w:gridSpan w:val="3"/>
            <w:vAlign w:val="center"/>
          </w:tcPr>
          <w:p w14:paraId="2228A737">
            <w:pPr>
              <w:pStyle w:val="17"/>
              <w:spacing w:line="390" w:lineRule="exact"/>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否</w:t>
            </w:r>
          </w:p>
        </w:tc>
        <w:tc>
          <w:tcPr>
            <w:tcW w:w="1418" w:type="dxa"/>
            <w:vAlign w:val="center"/>
          </w:tcPr>
          <w:p w14:paraId="33452420">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当选时间</w:t>
            </w:r>
          </w:p>
        </w:tc>
        <w:tc>
          <w:tcPr>
            <w:tcW w:w="1707" w:type="dxa"/>
            <w:vAlign w:val="center"/>
          </w:tcPr>
          <w:p w14:paraId="29719EF8">
            <w:pPr>
              <w:pStyle w:val="17"/>
              <w:spacing w:line="390" w:lineRule="exact"/>
              <w:rPr>
                <w:rFonts w:ascii="Times New Roman" w:eastAsia="仿宋_GB2312"/>
                <w:color w:val="000000" w:themeColor="text1"/>
                <w:szCs w:val="24"/>
                <w14:textFill>
                  <w14:solidFill>
                    <w14:schemeClr w14:val="tx1"/>
                  </w14:solidFill>
                </w14:textFill>
              </w:rPr>
            </w:pPr>
          </w:p>
        </w:tc>
      </w:tr>
      <w:tr w14:paraId="079860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2" w:hRule="atLeast"/>
          <w:jc w:val="center"/>
        </w:trPr>
        <w:tc>
          <w:tcPr>
            <w:tcW w:w="1652" w:type="dxa"/>
            <w:vAlign w:val="center"/>
          </w:tcPr>
          <w:p w14:paraId="3DE91827">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从事专业</w:t>
            </w:r>
          </w:p>
        </w:tc>
        <w:tc>
          <w:tcPr>
            <w:tcW w:w="1560" w:type="dxa"/>
            <w:vAlign w:val="center"/>
          </w:tcPr>
          <w:p w14:paraId="6FBFC469">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材料学</w:t>
            </w:r>
          </w:p>
        </w:tc>
        <w:tc>
          <w:tcPr>
            <w:tcW w:w="1417" w:type="dxa"/>
            <w:vAlign w:val="center"/>
          </w:tcPr>
          <w:p w14:paraId="2AB5F19A">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最高学历</w:t>
            </w:r>
          </w:p>
        </w:tc>
        <w:tc>
          <w:tcPr>
            <w:tcW w:w="1843" w:type="dxa"/>
            <w:vAlign w:val="center"/>
          </w:tcPr>
          <w:p w14:paraId="7AAAE9F5">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研究生</w:t>
            </w:r>
          </w:p>
        </w:tc>
        <w:tc>
          <w:tcPr>
            <w:tcW w:w="1418" w:type="dxa"/>
            <w:vAlign w:val="center"/>
          </w:tcPr>
          <w:p w14:paraId="36227AF1">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最高学位</w:t>
            </w:r>
          </w:p>
        </w:tc>
        <w:tc>
          <w:tcPr>
            <w:tcW w:w="1707" w:type="dxa"/>
            <w:vAlign w:val="center"/>
          </w:tcPr>
          <w:p w14:paraId="31889FAB">
            <w:pPr>
              <w:pStyle w:val="17"/>
              <w:spacing w:line="390" w:lineRule="exact"/>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博士</w:t>
            </w:r>
          </w:p>
        </w:tc>
      </w:tr>
      <w:tr w14:paraId="1EA186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652" w:type="dxa"/>
            <w:vAlign w:val="center"/>
          </w:tcPr>
          <w:p w14:paraId="5E19C0B9">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技术职称</w:t>
            </w:r>
          </w:p>
        </w:tc>
        <w:tc>
          <w:tcPr>
            <w:tcW w:w="4820" w:type="dxa"/>
            <w:gridSpan w:val="3"/>
            <w:vAlign w:val="center"/>
          </w:tcPr>
          <w:p w14:paraId="77C5649C">
            <w:pPr>
              <w:pStyle w:val="17"/>
              <w:spacing w:line="390" w:lineRule="exact"/>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研究员</w:t>
            </w:r>
          </w:p>
        </w:tc>
        <w:tc>
          <w:tcPr>
            <w:tcW w:w="1418" w:type="dxa"/>
            <w:vAlign w:val="center"/>
          </w:tcPr>
          <w:p w14:paraId="440ECF91">
            <w:pPr>
              <w:pStyle w:val="17"/>
              <w:spacing w:line="390" w:lineRule="exact"/>
              <w:ind w:firstLine="0" w:firstLineChars="0"/>
              <w:jc w:val="center"/>
              <w:rPr>
                <w:rFonts w:ascii="Times New Roman" w:eastAsia="仿宋_GB2312"/>
                <w:bCs/>
                <w:i/>
                <w:iCs/>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职    务</w:t>
            </w:r>
          </w:p>
        </w:tc>
        <w:tc>
          <w:tcPr>
            <w:tcW w:w="1707" w:type="dxa"/>
            <w:vAlign w:val="center"/>
          </w:tcPr>
          <w:p w14:paraId="6BD3B6CA">
            <w:pPr>
              <w:pStyle w:val="17"/>
              <w:spacing w:line="390" w:lineRule="exact"/>
              <w:ind w:firstLine="0" w:firstLineChars="0"/>
              <w:rPr>
                <w:rFonts w:ascii="Times New Roman" w:eastAsia="仿宋_GB2312"/>
                <w:bCs/>
                <w:i/>
                <w:iCs/>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实验室副主任</w:t>
            </w:r>
          </w:p>
        </w:tc>
      </w:tr>
      <w:tr w14:paraId="5212A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652" w:type="dxa"/>
            <w:vMerge w:val="restart"/>
            <w:vAlign w:val="center"/>
          </w:tcPr>
          <w:p w14:paraId="362B4185">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学科分类名称</w:t>
            </w:r>
          </w:p>
        </w:tc>
        <w:tc>
          <w:tcPr>
            <w:tcW w:w="1560" w:type="dxa"/>
            <w:vAlign w:val="center"/>
          </w:tcPr>
          <w:p w14:paraId="5D9969E9">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1</w:t>
            </w:r>
          </w:p>
        </w:tc>
        <w:tc>
          <w:tcPr>
            <w:tcW w:w="3260" w:type="dxa"/>
            <w:gridSpan w:val="2"/>
          </w:tcPr>
          <w:p w14:paraId="19CB41BB">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材料表面与界面</w:t>
            </w:r>
          </w:p>
        </w:tc>
        <w:tc>
          <w:tcPr>
            <w:tcW w:w="1418" w:type="dxa"/>
            <w:vAlign w:val="center"/>
          </w:tcPr>
          <w:p w14:paraId="4B19898F">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代    码</w:t>
            </w:r>
          </w:p>
        </w:tc>
        <w:tc>
          <w:tcPr>
            <w:tcW w:w="1707" w:type="dxa"/>
          </w:tcPr>
          <w:p w14:paraId="4BEEE706">
            <w:pPr>
              <w:pStyle w:val="17"/>
              <w:spacing w:line="390" w:lineRule="exact"/>
              <w:rPr>
                <w:rFonts w:ascii="Times New Roman" w:eastAsia="仿宋_GB2312"/>
                <w:bCs/>
                <w:iCs/>
                <w:color w:val="000000" w:themeColor="text1"/>
                <w:szCs w:val="24"/>
                <w14:textFill>
                  <w14:solidFill>
                    <w14:schemeClr w14:val="tx1"/>
                  </w14:solidFill>
                </w14:textFill>
              </w:rPr>
            </w:pPr>
            <w:r>
              <w:rPr>
                <w:rFonts w:ascii="Times New Roman"/>
                <w:bCs/>
                <w:color w:val="000000" w:themeColor="text1"/>
                <w:szCs w:val="24"/>
                <w14:textFill>
                  <w14:solidFill>
                    <w14:schemeClr w14:val="tx1"/>
                  </w14:solidFill>
                </w14:textFill>
              </w:rPr>
              <w:t>43010</w:t>
            </w:r>
          </w:p>
        </w:tc>
      </w:tr>
      <w:tr w14:paraId="0AF34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652" w:type="dxa"/>
            <w:vMerge w:val="continue"/>
            <w:vAlign w:val="center"/>
          </w:tcPr>
          <w:p w14:paraId="5C2DF8AB">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p>
        </w:tc>
        <w:tc>
          <w:tcPr>
            <w:tcW w:w="1560" w:type="dxa"/>
            <w:vAlign w:val="center"/>
          </w:tcPr>
          <w:p w14:paraId="308043E8">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2</w:t>
            </w:r>
          </w:p>
        </w:tc>
        <w:tc>
          <w:tcPr>
            <w:tcW w:w="3260" w:type="dxa"/>
            <w:gridSpan w:val="2"/>
          </w:tcPr>
          <w:p w14:paraId="4B72DCCC">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材料失效与保护</w:t>
            </w:r>
          </w:p>
        </w:tc>
        <w:tc>
          <w:tcPr>
            <w:tcW w:w="1418" w:type="dxa"/>
            <w:vAlign w:val="center"/>
          </w:tcPr>
          <w:p w14:paraId="2F969495">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代    码</w:t>
            </w:r>
          </w:p>
        </w:tc>
        <w:tc>
          <w:tcPr>
            <w:tcW w:w="1707" w:type="dxa"/>
          </w:tcPr>
          <w:p w14:paraId="7DF48E90">
            <w:pPr>
              <w:pStyle w:val="17"/>
              <w:spacing w:line="390" w:lineRule="exact"/>
              <w:rPr>
                <w:rFonts w:ascii="Times New Roman" w:eastAsia="仿宋_GB2312"/>
                <w:bCs/>
                <w:i/>
                <w:iCs/>
                <w:color w:val="000000" w:themeColor="text1"/>
                <w:szCs w:val="24"/>
                <w14:textFill>
                  <w14:solidFill>
                    <w14:schemeClr w14:val="tx1"/>
                  </w14:solidFill>
                </w14:textFill>
              </w:rPr>
            </w:pPr>
            <w:r>
              <w:rPr>
                <w:rFonts w:ascii="Times New Roman"/>
                <w:bCs/>
                <w:color w:val="000000" w:themeColor="text1"/>
                <w:szCs w:val="24"/>
                <w14:textFill>
                  <w14:solidFill>
                    <w14:schemeClr w14:val="tx1"/>
                  </w14:solidFill>
                </w14:textFill>
              </w:rPr>
              <w:t>43020</w:t>
            </w:r>
          </w:p>
        </w:tc>
      </w:tr>
      <w:tr w14:paraId="68907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652" w:type="dxa"/>
            <w:vMerge w:val="continue"/>
            <w:vAlign w:val="center"/>
          </w:tcPr>
          <w:p w14:paraId="0DD68939">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p>
        </w:tc>
        <w:tc>
          <w:tcPr>
            <w:tcW w:w="1560" w:type="dxa"/>
            <w:vAlign w:val="center"/>
          </w:tcPr>
          <w:p w14:paraId="50F12E36">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3</w:t>
            </w:r>
          </w:p>
        </w:tc>
        <w:tc>
          <w:tcPr>
            <w:tcW w:w="3260" w:type="dxa"/>
            <w:gridSpan w:val="2"/>
          </w:tcPr>
          <w:p w14:paraId="3F479DB4">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复合材料</w:t>
            </w:r>
          </w:p>
        </w:tc>
        <w:tc>
          <w:tcPr>
            <w:tcW w:w="1418" w:type="dxa"/>
            <w:vAlign w:val="center"/>
          </w:tcPr>
          <w:p w14:paraId="61D33AB7">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代    码</w:t>
            </w:r>
          </w:p>
        </w:tc>
        <w:tc>
          <w:tcPr>
            <w:tcW w:w="1707" w:type="dxa"/>
          </w:tcPr>
          <w:p w14:paraId="1CFD2578">
            <w:pPr>
              <w:pStyle w:val="17"/>
              <w:spacing w:line="390" w:lineRule="exact"/>
              <w:rPr>
                <w:rFonts w:ascii="Times New Roman" w:eastAsia="仿宋_GB2312"/>
                <w:bCs/>
                <w:i/>
                <w:iCs/>
                <w:color w:val="000000" w:themeColor="text1"/>
                <w:szCs w:val="24"/>
                <w14:textFill>
                  <w14:solidFill>
                    <w14:schemeClr w14:val="tx1"/>
                  </w14:solidFill>
                </w14:textFill>
              </w:rPr>
            </w:pPr>
            <w:r>
              <w:rPr>
                <w:rFonts w:ascii="Times New Roman"/>
                <w:bCs/>
                <w:color w:val="000000" w:themeColor="text1"/>
                <w:szCs w:val="24"/>
                <w14:textFill>
                  <w14:solidFill>
                    <w14:schemeClr w14:val="tx1"/>
                  </w14:solidFill>
                </w14:textFill>
              </w:rPr>
              <w:t>43055</w:t>
            </w:r>
          </w:p>
        </w:tc>
      </w:tr>
      <w:tr w14:paraId="79F08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1" w:hRule="atLeast"/>
          <w:jc w:val="center"/>
        </w:trPr>
        <w:tc>
          <w:tcPr>
            <w:tcW w:w="1652" w:type="dxa"/>
            <w:vMerge w:val="restart"/>
            <w:vAlign w:val="center"/>
          </w:tcPr>
          <w:p w14:paraId="2E19E582">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工作单位</w:t>
            </w:r>
          </w:p>
        </w:tc>
        <w:tc>
          <w:tcPr>
            <w:tcW w:w="1560" w:type="dxa"/>
          </w:tcPr>
          <w:p w14:paraId="20F3FAD3">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名    称</w:t>
            </w:r>
          </w:p>
        </w:tc>
        <w:tc>
          <w:tcPr>
            <w:tcW w:w="6385" w:type="dxa"/>
            <w:gridSpan w:val="4"/>
          </w:tcPr>
          <w:p w14:paraId="06AAA3B8">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中国科学院宁波材料技术与工程研究所</w:t>
            </w:r>
          </w:p>
        </w:tc>
      </w:tr>
      <w:tr w14:paraId="2033A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1652" w:type="dxa"/>
            <w:vMerge w:val="continue"/>
          </w:tcPr>
          <w:p w14:paraId="1085406B">
            <w:pPr>
              <w:pStyle w:val="17"/>
              <w:spacing w:line="390" w:lineRule="exact"/>
              <w:jc w:val="center"/>
              <w:rPr>
                <w:rFonts w:ascii="Times New Roman" w:eastAsia="仿宋_GB2312"/>
                <w:color w:val="000000" w:themeColor="text1"/>
                <w:szCs w:val="24"/>
                <w14:textFill>
                  <w14:solidFill>
                    <w14:schemeClr w14:val="tx1"/>
                  </w14:solidFill>
                </w14:textFill>
              </w:rPr>
            </w:pPr>
          </w:p>
        </w:tc>
        <w:tc>
          <w:tcPr>
            <w:tcW w:w="1560" w:type="dxa"/>
          </w:tcPr>
          <w:p w14:paraId="09140BEC">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通讯地址</w:t>
            </w:r>
          </w:p>
        </w:tc>
        <w:tc>
          <w:tcPr>
            <w:tcW w:w="6385" w:type="dxa"/>
            <w:gridSpan w:val="4"/>
          </w:tcPr>
          <w:p w14:paraId="7E7DF658">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浙江省宁波市镇海区庄市街道中官西路1219号</w:t>
            </w:r>
          </w:p>
        </w:tc>
      </w:tr>
      <w:tr w14:paraId="0C680F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9" w:hRule="atLeast"/>
          <w:jc w:val="center"/>
        </w:trPr>
        <w:tc>
          <w:tcPr>
            <w:tcW w:w="1652" w:type="dxa"/>
            <w:vMerge w:val="continue"/>
          </w:tcPr>
          <w:p w14:paraId="5FF83F41">
            <w:pPr>
              <w:pStyle w:val="17"/>
              <w:spacing w:line="390" w:lineRule="exact"/>
              <w:jc w:val="center"/>
              <w:rPr>
                <w:rFonts w:ascii="Times New Roman" w:eastAsia="仿宋_GB2312"/>
                <w:color w:val="000000" w:themeColor="text1"/>
                <w:szCs w:val="24"/>
                <w14:textFill>
                  <w14:solidFill>
                    <w14:schemeClr w14:val="tx1"/>
                  </w14:solidFill>
                </w14:textFill>
              </w:rPr>
            </w:pPr>
          </w:p>
        </w:tc>
        <w:tc>
          <w:tcPr>
            <w:tcW w:w="1560" w:type="dxa"/>
          </w:tcPr>
          <w:p w14:paraId="05118148">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联 系 人</w:t>
            </w:r>
          </w:p>
        </w:tc>
        <w:tc>
          <w:tcPr>
            <w:tcW w:w="3260" w:type="dxa"/>
            <w:gridSpan w:val="2"/>
          </w:tcPr>
          <w:p w14:paraId="64EB8526">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hint="eastAsia" w:ascii="Times New Roman" w:eastAsia="仿宋_GB2312"/>
                <w:color w:val="000000" w:themeColor="text1"/>
                <w:szCs w:val="24"/>
                <w14:textFill>
                  <w14:solidFill>
                    <w14:schemeClr w14:val="tx1"/>
                  </w14:solidFill>
                </w14:textFill>
              </w:rPr>
              <w:t>庞琳</w:t>
            </w:r>
          </w:p>
        </w:tc>
        <w:tc>
          <w:tcPr>
            <w:tcW w:w="1418" w:type="dxa"/>
          </w:tcPr>
          <w:p w14:paraId="47D7F45F">
            <w:pPr>
              <w:pStyle w:val="17"/>
              <w:spacing w:line="390" w:lineRule="exact"/>
              <w:ind w:firstLine="0" w:firstLineChars="0"/>
              <w:jc w:val="center"/>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联系电话</w:t>
            </w:r>
          </w:p>
        </w:tc>
        <w:tc>
          <w:tcPr>
            <w:tcW w:w="1707" w:type="dxa"/>
          </w:tcPr>
          <w:p w14:paraId="621B8192">
            <w:pPr>
              <w:pStyle w:val="17"/>
              <w:spacing w:line="390" w:lineRule="exact"/>
              <w:ind w:firstLine="0" w:firstLineChars="0"/>
              <w:rPr>
                <w:rFonts w:ascii="Times New Roman" w:eastAsia="仿宋_GB2312"/>
                <w:color w:val="000000" w:themeColor="text1"/>
                <w:szCs w:val="24"/>
                <w14:textFill>
                  <w14:solidFill>
                    <w14:schemeClr w14:val="tx1"/>
                  </w14:solidFill>
                </w14:textFill>
              </w:rPr>
            </w:pPr>
            <w:r>
              <w:rPr>
                <w:rFonts w:hint="eastAsia" w:ascii="Times New Roman"/>
                <w:color w:val="000000" w:themeColor="text1"/>
                <w14:textFill>
                  <w14:solidFill>
                    <w14:schemeClr w14:val="tx1"/>
                  </w14:solidFill>
                </w14:textFill>
              </w:rPr>
              <w:t>15545156609</w:t>
            </w:r>
          </w:p>
        </w:tc>
      </w:tr>
      <w:tr w14:paraId="6D7A4B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67" w:hRule="atLeast"/>
          <w:jc w:val="center"/>
        </w:trPr>
        <w:tc>
          <w:tcPr>
            <w:tcW w:w="9597" w:type="dxa"/>
            <w:gridSpan w:val="6"/>
          </w:tcPr>
          <w:p w14:paraId="3C74E22A">
            <w:pPr>
              <w:pStyle w:val="17"/>
              <w:spacing w:line="390" w:lineRule="exact"/>
              <w:ind w:firstLine="0" w:firstLineChars="0"/>
              <w:rPr>
                <w:rFonts w:ascii="Times New Roman" w:eastAsia="仿宋_GB2312"/>
                <w:color w:val="000000" w:themeColor="text1"/>
                <w:szCs w:val="24"/>
                <w14:textFill>
                  <w14:solidFill>
                    <w14:schemeClr w14:val="tx1"/>
                  </w14:solidFill>
                </w14:textFill>
              </w:rPr>
            </w:pPr>
            <w:r>
              <w:rPr>
                <w:rFonts w:ascii="Times New Roman" w:eastAsia="仿宋_GB2312"/>
                <w:color w:val="000000" w:themeColor="text1"/>
                <w:szCs w:val="24"/>
                <w14:textFill>
                  <w14:solidFill>
                    <w14:schemeClr w14:val="tx1"/>
                  </w14:solidFill>
                </w14:textFill>
              </w:rPr>
              <w:t>受高等教育情况：</w:t>
            </w:r>
          </w:p>
          <w:p w14:paraId="07D84A83">
            <w:pP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(1)</w:t>
            </w:r>
            <w:r>
              <w:rPr>
                <w:rFonts w:hint="eastAsia" w:eastAsia="仿宋_GB2312"/>
                <w:color w:val="000000" w:themeColor="text1"/>
                <w:sz w:val="24"/>
                <w:szCs w:val="24"/>
                <w14:textFill>
                  <w14:solidFill>
                    <w14:schemeClr w14:val="tx1"/>
                  </w14:solidFill>
                </w14:textFill>
              </w:rPr>
              <w:tab/>
            </w:r>
            <w:r>
              <w:rPr>
                <w:rFonts w:hint="eastAsia" w:eastAsia="仿宋_GB2312"/>
                <w:color w:val="000000" w:themeColor="text1"/>
                <w:sz w:val="24"/>
                <w:szCs w:val="24"/>
                <w14:textFill>
                  <w14:solidFill>
                    <w14:schemeClr w14:val="tx1"/>
                  </w14:solidFill>
                </w14:textFill>
              </w:rPr>
              <w:t xml:space="preserve">2010-12至2013-07，德国亚琛工业大学RWTH Aachen University，材料学，博士 </w:t>
            </w:r>
          </w:p>
          <w:p w14:paraId="0FAF27B5">
            <w:pP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w:t>
            </w:r>
            <w:r>
              <w:rPr>
                <w:rFonts w:hint="eastAsia" w:eastAsia="仿宋_GB2312"/>
                <w:color w:val="000000" w:themeColor="text1"/>
                <w:sz w:val="24"/>
                <w:szCs w:val="24"/>
                <w14:textFill>
                  <w14:solidFill>
                    <w14:schemeClr w14:val="tx1"/>
                  </w14:solidFill>
                </w14:textFill>
              </w:rPr>
              <w:tab/>
            </w:r>
            <w:r>
              <w:rPr>
                <w:rFonts w:hint="eastAsia" w:eastAsia="仿宋_GB2312"/>
                <w:color w:val="000000" w:themeColor="text1"/>
                <w:sz w:val="24"/>
                <w:szCs w:val="24"/>
                <w14:textFill>
                  <w14:solidFill>
                    <w14:schemeClr w14:val="tx1"/>
                  </w14:solidFill>
                </w14:textFill>
              </w:rPr>
              <w:t xml:space="preserve">2008-09至2010-09，中南大学，材料学，硕士 </w:t>
            </w:r>
          </w:p>
          <w:p w14:paraId="4D93135C">
            <w:pP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(3)</w:t>
            </w:r>
            <w:r>
              <w:rPr>
                <w:rFonts w:hint="eastAsia" w:eastAsia="仿宋_GB2312"/>
                <w:color w:val="000000" w:themeColor="text1"/>
                <w:sz w:val="24"/>
                <w:szCs w:val="24"/>
                <w14:textFill>
                  <w14:solidFill>
                    <w14:schemeClr w14:val="tx1"/>
                  </w14:solidFill>
                </w14:textFill>
              </w:rPr>
              <w:tab/>
            </w:r>
            <w:r>
              <w:rPr>
                <w:rFonts w:hint="eastAsia" w:eastAsia="仿宋_GB2312"/>
                <w:color w:val="000000" w:themeColor="text1"/>
                <w:sz w:val="24"/>
                <w:szCs w:val="24"/>
                <w14:textFill>
                  <w14:solidFill>
                    <w14:schemeClr w14:val="tx1"/>
                  </w14:solidFill>
                </w14:textFill>
              </w:rPr>
              <w:t>2004-09至2008-06，中南大学，材料化学，学士</w:t>
            </w:r>
          </w:p>
          <w:p w14:paraId="7BE4E650">
            <w:pP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(4)</w:t>
            </w:r>
            <w:r>
              <w:rPr>
                <w:rFonts w:hint="eastAsia" w:eastAsia="仿宋_GB2312"/>
                <w:color w:val="000000" w:themeColor="text1"/>
                <w:sz w:val="24"/>
                <w:szCs w:val="24"/>
                <w14:textFill>
                  <w14:solidFill>
                    <w14:schemeClr w14:val="tx1"/>
                  </w14:solidFill>
                </w14:textFill>
              </w:rPr>
              <w:tab/>
            </w:r>
            <w:r>
              <w:rPr>
                <w:rFonts w:hint="eastAsia" w:eastAsia="仿宋_GB2312"/>
                <w:color w:val="000000" w:themeColor="text1"/>
                <w:sz w:val="24"/>
                <w:szCs w:val="24"/>
                <w14:textFill>
                  <w14:solidFill>
                    <w14:schemeClr w14:val="tx1"/>
                  </w14:solidFill>
                </w14:textFill>
              </w:rPr>
              <w:t>2001-09至2004-06，徐州市第七中学，高中</w:t>
            </w:r>
          </w:p>
        </w:tc>
      </w:tr>
    </w:tbl>
    <w:p w14:paraId="7836768C">
      <w:pPr>
        <w:pStyle w:val="17"/>
        <w:spacing w:line="240" w:lineRule="auto"/>
        <w:ind w:firstLine="0" w:firstLineChars="0"/>
        <w:jc w:val="center"/>
        <w:rPr>
          <w:rFonts w:ascii="Times New Roman" w:eastAsia="方正黑体简体"/>
          <w:color w:val="000000" w:themeColor="text1"/>
          <w:sz w:val="32"/>
          <w14:textFill>
            <w14:solidFill>
              <w14:schemeClr w14:val="tx1"/>
            </w14:solidFill>
          </w14:textFill>
        </w:rPr>
      </w:pPr>
      <w:bookmarkStart w:id="1" w:name="_Hlk206507226"/>
    </w:p>
    <w:p w14:paraId="6A3FFD13">
      <w:pPr>
        <w:pStyle w:val="17"/>
        <w:spacing w:line="240" w:lineRule="auto"/>
        <w:ind w:firstLine="0" w:firstLineChars="0"/>
        <w:jc w:val="center"/>
        <w:rPr>
          <w:rFonts w:ascii="Times New Roman" w:eastAsia="方正黑体简体"/>
          <w:color w:val="000000" w:themeColor="text1"/>
          <w:sz w:val="32"/>
          <w14:textFill>
            <w14:solidFill>
              <w14:schemeClr w14:val="tx1"/>
            </w14:solidFill>
          </w14:textFill>
        </w:rPr>
      </w:pPr>
    </w:p>
    <w:p w14:paraId="77DC9588">
      <w:pPr>
        <w:pStyle w:val="17"/>
        <w:spacing w:line="240" w:lineRule="auto"/>
        <w:ind w:firstLine="0" w:firstLineChars="0"/>
        <w:jc w:val="center"/>
        <w:rPr>
          <w:rFonts w:ascii="Times New Roman" w:eastAsia="方正黑体简体"/>
          <w:color w:val="000000" w:themeColor="text1"/>
          <w:sz w:val="32"/>
          <w14:textFill>
            <w14:solidFill>
              <w14:schemeClr w14:val="tx1"/>
            </w14:solidFill>
          </w14:textFill>
        </w:rPr>
      </w:pPr>
    </w:p>
    <w:p w14:paraId="5E5D3D91">
      <w:pPr>
        <w:pStyle w:val="17"/>
        <w:spacing w:line="240" w:lineRule="auto"/>
        <w:ind w:firstLine="0" w:firstLineChars="0"/>
        <w:jc w:val="center"/>
        <w:rPr>
          <w:rFonts w:ascii="Times New Roman" w:eastAsia="方正黑体简体"/>
          <w:color w:val="000000" w:themeColor="text1"/>
          <w:sz w:val="32"/>
          <w14:textFill>
            <w14:solidFill>
              <w14:schemeClr w14:val="tx1"/>
            </w14:solidFill>
          </w14:textFill>
        </w:rPr>
      </w:pPr>
    </w:p>
    <w:p w14:paraId="6D1268BD">
      <w:pPr>
        <w:pStyle w:val="17"/>
        <w:spacing w:line="240" w:lineRule="auto"/>
        <w:ind w:firstLine="0" w:firstLineChars="0"/>
        <w:jc w:val="center"/>
        <w:rPr>
          <w:rFonts w:ascii="Times New Roman"/>
          <w:b/>
          <w:color w:val="000000" w:themeColor="text1"/>
          <w:sz w:val="28"/>
          <w14:textFill>
            <w14:solidFill>
              <w14:schemeClr w14:val="tx1"/>
            </w14:solidFill>
          </w14:textFill>
        </w:rPr>
      </w:pPr>
      <w:bookmarkStart w:id="2" w:name="_GoBack"/>
      <w:bookmarkEnd w:id="2"/>
      <w:r>
        <w:rPr>
          <w:rFonts w:ascii="Times New Roman" w:eastAsia="方正黑体简体"/>
          <w:color w:val="000000" w:themeColor="text1"/>
          <w:sz w:val="32"/>
          <w14:textFill>
            <w14:solidFill>
              <w14:schemeClr w14:val="tx1"/>
            </w14:solidFill>
          </w14:textFill>
        </w:rPr>
        <w:t>被提名人的主要科学技术成就和贡献</w:t>
      </w:r>
    </w:p>
    <w:p w14:paraId="59FB77A8">
      <w:pPr>
        <w:pStyle w:val="17"/>
        <w:spacing w:line="390" w:lineRule="exact"/>
        <w:rPr>
          <w:rFonts w:ascii="Times New Roman" w:eastAsia="仿宋_GB2312"/>
          <w:color w:val="000000" w:themeColor="text1"/>
          <w14:textFill>
            <w14:solidFill>
              <w14:schemeClr w14:val="tx1"/>
            </w14:solidFill>
          </w14:textFill>
        </w:rPr>
      </w:pPr>
      <w:r>
        <w:rPr>
          <w:rFonts w:ascii="Times New Roman" w:eastAsia="仿宋_GB2312"/>
          <w:color w:val="000000" w:themeColor="text1"/>
          <w14:textFill>
            <w14:solidFill>
              <w14:schemeClr w14:val="tx1"/>
            </w14:solidFill>
          </w14:textFill>
        </w:rPr>
        <w:t>随着我国</w:t>
      </w:r>
      <w:r>
        <w:rPr>
          <w:rFonts w:hint="eastAsia" w:ascii="Times New Roman" w:eastAsia="仿宋_GB2312"/>
          <w:color w:val="000000" w:themeColor="text1"/>
          <w14:textFill>
            <w14:solidFill>
              <w14:schemeClr w14:val="tx1"/>
            </w14:solidFill>
          </w14:textFill>
        </w:rPr>
        <w:t>油气钻采和科学钻探“向地球深部进军”，深地深海钻探</w:t>
      </w:r>
      <w:r>
        <w:rPr>
          <w:rFonts w:ascii="Times New Roman" w:eastAsia="仿宋_GB2312"/>
          <w:color w:val="000000" w:themeColor="text1"/>
          <w14:textFill>
            <w14:solidFill>
              <w14:schemeClr w14:val="tx1"/>
            </w14:solidFill>
          </w14:textFill>
        </w:rPr>
        <w:t>装备</w:t>
      </w:r>
      <w:r>
        <w:rPr>
          <w:rFonts w:hint="eastAsia" w:ascii="Times New Roman" w:eastAsia="仿宋_GB2312"/>
          <w:color w:val="000000" w:themeColor="text1"/>
          <w14:textFill>
            <w14:solidFill>
              <w14:schemeClr w14:val="tx1"/>
            </w14:solidFill>
          </w14:textFill>
        </w:rPr>
        <w:t>关键</w:t>
      </w:r>
      <w:r>
        <w:rPr>
          <w:rFonts w:ascii="Times New Roman" w:eastAsia="仿宋_GB2312"/>
          <w:color w:val="000000" w:themeColor="text1"/>
          <w14:textFill>
            <w14:solidFill>
              <w14:schemeClr w14:val="tx1"/>
            </w14:solidFill>
          </w14:textFill>
        </w:rPr>
        <w:t>运动部件长期处于高温、磨损、腐蚀</w:t>
      </w:r>
      <w:r>
        <w:rPr>
          <w:rFonts w:hint="eastAsia" w:ascii="Times New Roman" w:eastAsia="仿宋_GB2312"/>
          <w:color w:val="000000" w:themeColor="text1"/>
          <w14:textFill>
            <w14:solidFill>
              <w14:schemeClr w14:val="tx1"/>
            </w14:solidFill>
          </w14:textFill>
        </w:rPr>
        <w:t>交互的</w:t>
      </w:r>
      <w:r>
        <w:rPr>
          <w:rFonts w:ascii="Times New Roman" w:eastAsia="仿宋_GB2312"/>
          <w:color w:val="000000" w:themeColor="text1"/>
          <w14:textFill>
            <w14:solidFill>
              <w14:schemeClr w14:val="tx1"/>
            </w14:solidFill>
          </w14:textFill>
        </w:rPr>
        <w:t>苛刻环境中，材料损伤的</w:t>
      </w:r>
      <w:r>
        <w:rPr>
          <w:rFonts w:hint="eastAsia" w:ascii="Times New Roman" w:eastAsia="仿宋_GB2312"/>
          <w:color w:val="000000" w:themeColor="text1"/>
          <w14:textFill>
            <w14:solidFill>
              <w14:schemeClr w14:val="tx1"/>
            </w14:solidFill>
          </w14:textFill>
        </w:rPr>
        <w:t>多因素</w:t>
      </w:r>
      <w:r>
        <w:rPr>
          <w:rFonts w:ascii="Times New Roman" w:eastAsia="仿宋_GB2312"/>
          <w:color w:val="000000" w:themeColor="text1"/>
          <w14:textFill>
            <w14:solidFill>
              <w14:schemeClr w14:val="tx1"/>
            </w14:solidFill>
          </w14:textFill>
        </w:rPr>
        <w:t>耦合效应愈发显著，</w:t>
      </w:r>
      <w:r>
        <w:rPr>
          <w:rFonts w:hint="eastAsia" w:ascii="Times New Roman" w:eastAsia="仿宋_GB2312"/>
          <w:color w:val="000000" w:themeColor="text1"/>
          <w14:textFill>
            <w14:solidFill>
              <w14:schemeClr w14:val="tx1"/>
            </w14:solidFill>
          </w14:textFill>
        </w:rPr>
        <w:t>导致</w:t>
      </w:r>
      <w:r>
        <w:rPr>
          <w:rFonts w:ascii="Times New Roman" w:eastAsia="仿宋_GB2312"/>
          <w:color w:val="000000" w:themeColor="text1"/>
          <w14:textFill>
            <w14:solidFill>
              <w14:schemeClr w14:val="tx1"/>
            </w14:solidFill>
          </w14:textFill>
        </w:rPr>
        <w:t>关键部件失效问题频发。</w:t>
      </w:r>
      <w:r>
        <w:rPr>
          <w:rFonts w:hint="eastAsia" w:ascii="Times New Roman" w:eastAsia="仿宋_GB2312"/>
          <w:color w:val="000000" w:themeColor="text1"/>
          <w14:textFill>
            <w14:solidFill>
              <w14:schemeClr w14:val="tx1"/>
            </w14:solidFill>
          </w14:textFill>
        </w:rPr>
        <w:t>采用沉积、喷涂或焊接等表面工程技术，在部件表面形成氮化物基、碳化物基、金属基复合材料强化层，</w:t>
      </w:r>
      <w:r>
        <w:rPr>
          <w:rFonts w:ascii="Times New Roman" w:eastAsia="仿宋_GB2312"/>
          <w:color w:val="000000" w:themeColor="text1"/>
          <w14:textFill>
            <w14:solidFill>
              <w14:schemeClr w14:val="tx1"/>
            </w14:solidFill>
          </w14:textFill>
        </w:rPr>
        <w:t>是</w:t>
      </w:r>
      <w:r>
        <w:rPr>
          <w:rFonts w:hint="eastAsia" w:ascii="Times New Roman" w:eastAsia="仿宋_GB2312"/>
          <w:color w:val="000000" w:themeColor="text1"/>
          <w14:textFill>
            <w14:solidFill>
              <w14:schemeClr w14:val="tx1"/>
            </w14:solidFill>
          </w14:textFill>
        </w:rPr>
        <w:t>摩擦副延寿的重要途经之一。然而，上述防护材料在制备过程中通常</w:t>
      </w:r>
      <w:r>
        <w:rPr>
          <w:rFonts w:ascii="Times New Roman" w:eastAsia="仿宋_GB2312"/>
          <w:color w:val="000000" w:themeColor="text1"/>
          <w14:textFill>
            <w14:solidFill>
              <w14:schemeClr w14:val="tx1"/>
            </w14:solidFill>
          </w14:textFill>
        </w:rPr>
        <w:t>处于热力学非平衡态、形成亚稳相结构，在苛刻环境中服役时表界面相结构处于亚稳、动态演变的过程中，结构性能难以精准调控和优化，基于热力学平衡或稳定态的单一理论计算方法难以满足多元复杂化和多功能一体化新型表面防护</w:t>
      </w:r>
      <w:r>
        <w:rPr>
          <w:rFonts w:hint="eastAsia" w:ascii="Times New Roman" w:eastAsia="仿宋_GB2312"/>
          <w:color w:val="000000" w:themeColor="text1"/>
          <w14:textFill>
            <w14:solidFill>
              <w14:schemeClr w14:val="tx1"/>
            </w14:solidFill>
          </w14:textFill>
        </w:rPr>
        <w:t>材料</w:t>
      </w:r>
      <w:r>
        <w:rPr>
          <w:rFonts w:ascii="Times New Roman" w:eastAsia="仿宋_GB2312"/>
          <w:color w:val="000000" w:themeColor="text1"/>
          <w14:textFill>
            <w14:solidFill>
              <w14:schemeClr w14:val="tx1"/>
            </w14:solidFill>
          </w14:textFill>
        </w:rPr>
        <w:t>体系的研发需求。</w:t>
      </w:r>
    </w:p>
    <w:p w14:paraId="2BA62D84">
      <w:pPr>
        <w:pStyle w:val="17"/>
        <w:spacing w:line="390" w:lineRule="exact"/>
        <w:rPr>
          <w:rFonts w:ascii="Times New Roman" w:eastAsia="仿宋_GB2312"/>
          <w:color w:val="000000" w:themeColor="text1"/>
          <w14:textFill>
            <w14:solidFill>
              <w14:schemeClr w14:val="tx1"/>
            </w14:solidFill>
          </w14:textFill>
        </w:rPr>
      </w:pPr>
      <w:r>
        <w:rPr>
          <w:rFonts w:hint="eastAsia" w:ascii="Times New Roman" w:eastAsia="仿宋_GB2312"/>
          <w:color w:val="000000" w:themeColor="text1"/>
          <w14:textFill>
            <w14:solidFill>
              <w14:schemeClr w14:val="tx1"/>
            </w14:solidFill>
          </w14:textFill>
        </w:rPr>
        <w:t>被提名人自2017年加入中国科学院宁波材料技术与工程研究所以来，一直致力于苛刻环境服役材料结构设计与工程应用技术研究，取得了一系列创新成果：建立了集成计算、实验和数据库的研究策略，阐释了防护材料制备过程中的亚稳成相规律，揭示了力、热、电化学协同作用下的表面结构演变机理；突破了单一计算方法定性化模拟的局限，实现了表面结构形成和演变的定量化模拟；发展了系列耐磨耐蚀防护材料新体系并应用于钻探关键装备，保障了深地深海钻探重大工程的顺利实施。主持国家重点研发计划项目、国家自然科学基金优青/联合重点/面上/青年项目、中国科学院抢占科技制高点专项任务等；累计发表学术论文120余篇（被引4600余次）；担任科技部“十四五重点研发计划”指南编制专家，中国机械工程学会摩擦学分会青工委副主任、表面工程分会青年学组副主任，中国机械工程、Surf</w:t>
      </w:r>
      <w:r>
        <w:rPr>
          <w:rFonts w:ascii="Times New Roman" w:eastAsia="仿宋_GB2312"/>
          <w:color w:val="000000" w:themeColor="text1"/>
          <w14:textFill>
            <w14:solidFill>
              <w14:schemeClr w14:val="tx1"/>
            </w14:solidFill>
          </w14:textFill>
        </w:rPr>
        <w:t xml:space="preserve">. Coat. </w:t>
      </w:r>
      <w:r>
        <w:rPr>
          <w:rFonts w:hint="eastAsia" w:ascii="Times New Roman" w:eastAsia="仿宋_GB2312"/>
          <w:color w:val="000000" w:themeColor="text1"/>
          <w14:textFill>
            <w14:solidFill>
              <w14:schemeClr w14:val="tx1"/>
            </w14:solidFill>
          </w14:textFill>
        </w:rPr>
        <w:t>Technol</w:t>
      </w:r>
      <w:r>
        <w:rPr>
          <w:rFonts w:ascii="Times New Roman" w:eastAsia="仿宋_GB2312"/>
          <w:color w:val="000000" w:themeColor="text1"/>
          <w14:textFill>
            <w14:solidFill>
              <w14:schemeClr w14:val="tx1"/>
            </w14:solidFill>
          </w14:textFill>
        </w:rPr>
        <w:t>.</w:t>
      </w:r>
      <w:r>
        <w:rPr>
          <w:rFonts w:hint="eastAsia" w:ascii="Times New Roman" w:eastAsia="仿宋_GB2312"/>
          <w:color w:val="000000" w:themeColor="text1"/>
          <w14:textFill>
            <w14:solidFill>
              <w14:schemeClr w14:val="tx1"/>
            </w14:solidFill>
          </w14:textFill>
        </w:rPr>
        <w:t>、Mater</w:t>
      </w:r>
      <w:r>
        <w:rPr>
          <w:rFonts w:ascii="Times New Roman" w:eastAsia="仿宋_GB2312"/>
          <w:color w:val="000000" w:themeColor="text1"/>
          <w14:textFill>
            <w14:solidFill>
              <w14:schemeClr w14:val="tx1"/>
            </w14:solidFill>
          </w14:textFill>
        </w:rPr>
        <w:t>. Res. Lett.</w:t>
      </w:r>
      <w:r>
        <w:rPr>
          <w:rFonts w:hint="eastAsia" w:ascii="Times New Roman" w:eastAsia="仿宋_GB2312"/>
          <w:color w:val="000000" w:themeColor="text1"/>
          <w14:textFill>
            <w14:solidFill>
              <w14:schemeClr w14:val="tx1"/>
            </w14:solidFill>
          </w14:textFill>
        </w:rPr>
        <w:t>期刊青年编委，先后入选中国科学院人才计划、浙江省特聘专家、中国科学院特聘研究员；获中国腐蚀与防护学会科学技术一等奖、“温诗铸枫叶奖”、美国陶瓷学会“Spriggs相平衡奖”、J</w:t>
      </w:r>
      <w:r>
        <w:rPr>
          <w:rFonts w:ascii="Times New Roman" w:eastAsia="仿宋_GB2312"/>
          <w:color w:val="000000" w:themeColor="text1"/>
          <w14:textFill>
            <w14:solidFill>
              <w14:schemeClr w14:val="tx1"/>
            </w14:solidFill>
          </w14:textFill>
        </w:rPr>
        <w:t>. Mater. Inform.</w:t>
      </w:r>
      <w:r>
        <w:rPr>
          <w:rFonts w:hint="eastAsia" w:ascii="Times New Roman" w:eastAsia="仿宋_GB2312"/>
          <w:color w:val="000000" w:themeColor="text1"/>
          <w14:textFill>
            <w14:solidFill>
              <w14:schemeClr w14:val="tx1"/>
            </w14:solidFill>
          </w14:textFill>
        </w:rPr>
        <w:t>期刊“最佳论文奖”等荣誉奖励。</w:t>
      </w:r>
    </w:p>
    <w:p w14:paraId="70F2CA36">
      <w:pPr>
        <w:pStyle w:val="17"/>
        <w:spacing w:line="390" w:lineRule="exact"/>
        <w:rPr>
          <w:rFonts w:ascii="Times New Roman" w:eastAsia="仿宋_GB2312"/>
          <w:color w:val="000000" w:themeColor="text1"/>
          <w14:textFill>
            <w14:solidFill>
              <w14:schemeClr w14:val="tx1"/>
            </w14:solidFill>
          </w14:textFill>
        </w:rPr>
      </w:pPr>
      <w:r>
        <w:rPr>
          <w:rFonts w:hint="eastAsia" w:ascii="Times New Roman" w:eastAsia="仿宋_GB2312"/>
          <w:color w:val="000000" w:themeColor="text1"/>
          <w14:textFill>
            <w14:solidFill>
              <w14:schemeClr w14:val="tx1"/>
            </w14:solidFill>
          </w14:textFill>
        </w:rPr>
        <w:t>被提名人的主要科学技术成就和贡献</w:t>
      </w:r>
      <w:r>
        <w:rPr>
          <w:rFonts w:ascii="Times New Roman" w:eastAsia="仿宋_GB2312"/>
          <w:color w:val="000000" w:themeColor="text1"/>
          <w14:textFill>
            <w14:solidFill>
              <w14:schemeClr w14:val="tx1"/>
            </w14:solidFill>
          </w14:textFill>
        </w:rPr>
        <w:t>如下：</w:t>
      </w:r>
    </w:p>
    <w:p w14:paraId="2D446C7C">
      <w:pPr>
        <w:pStyle w:val="17"/>
        <w:spacing w:line="390" w:lineRule="exact"/>
        <w:ind w:firstLine="482"/>
        <w:rPr>
          <w:rFonts w:ascii="Times New Roman" w:eastAsia="仿宋_GB2312"/>
          <w:color w:val="000000" w:themeColor="text1"/>
          <w14:textFill>
            <w14:solidFill>
              <w14:schemeClr w14:val="tx1"/>
            </w14:solidFill>
          </w14:textFill>
        </w:rPr>
      </w:pPr>
      <w:r>
        <w:rPr>
          <w:rFonts w:ascii="Times New Roman" w:eastAsia="仿宋_GB2312"/>
          <w:b/>
          <w:bCs/>
          <w:color w:val="000000" w:themeColor="text1"/>
          <w14:textFill>
            <w14:solidFill>
              <w14:schemeClr w14:val="tx1"/>
            </w14:solidFill>
          </w14:textFill>
        </w:rPr>
        <w:t>（1）通过耦合高通量实验、第一性原理计算和相图计算方法，发现了亚稳相结构形成数据的阿伦尼乌斯关系，提出了表面扩散激活能计算模型，发展了亚稳相形成图</w:t>
      </w:r>
      <w:r>
        <w:rPr>
          <w:rFonts w:hint="eastAsia" w:ascii="Times New Roman" w:eastAsia="仿宋_GB2312"/>
          <w:b/>
          <w:bCs/>
          <w:color w:val="000000" w:themeColor="text1"/>
          <w14:textFill>
            <w14:solidFill>
              <w14:schemeClr w14:val="tx1"/>
            </w14:solidFill>
          </w14:textFill>
        </w:rPr>
        <w:t>高效</w:t>
      </w:r>
      <w:r>
        <w:rPr>
          <w:rFonts w:ascii="Times New Roman" w:eastAsia="仿宋_GB2312"/>
          <w:b/>
          <w:bCs/>
          <w:color w:val="000000" w:themeColor="text1"/>
          <w14:textFill>
            <w14:solidFill>
              <w14:schemeClr w14:val="tx1"/>
            </w14:solidFill>
          </w14:textFill>
        </w:rPr>
        <w:t>定量模拟的新方法。</w:t>
      </w:r>
    </w:p>
    <w:p w14:paraId="03F33793">
      <w:pPr>
        <w:pStyle w:val="17"/>
        <w:spacing w:line="390" w:lineRule="exact"/>
        <w:rPr>
          <w:rFonts w:ascii="Times New Roman" w:eastAsia="仿宋_GB2312"/>
          <w:color w:val="000000" w:themeColor="text1"/>
          <w14:textFill>
            <w14:solidFill>
              <w14:schemeClr w14:val="tx1"/>
            </w14:solidFill>
          </w14:textFill>
        </w:rPr>
      </w:pPr>
      <w:r>
        <w:rPr>
          <w:rFonts w:ascii="Times New Roman" w:eastAsia="仿宋_GB2312"/>
          <w:color w:val="000000" w:themeColor="text1"/>
          <w14:textFill>
            <w14:solidFill>
              <w14:schemeClr w14:val="tx1"/>
            </w14:solidFill>
          </w14:textFill>
        </w:rPr>
        <w:t>定量预测制备过程中的成相规律是</w:t>
      </w:r>
      <w:r>
        <w:rPr>
          <w:rFonts w:hint="eastAsia" w:ascii="Times New Roman" w:eastAsia="仿宋_GB2312"/>
          <w:color w:val="000000" w:themeColor="text1"/>
          <w14:textFill>
            <w14:solidFill>
              <w14:schemeClr w14:val="tx1"/>
            </w14:solidFill>
          </w14:textFill>
        </w:rPr>
        <w:t>防护材料新体系</w:t>
      </w:r>
      <w:r>
        <w:rPr>
          <w:rFonts w:ascii="Times New Roman" w:eastAsia="仿宋_GB2312"/>
          <w:color w:val="000000" w:themeColor="text1"/>
          <w14:textFill>
            <w14:solidFill>
              <w14:schemeClr w14:val="tx1"/>
            </w14:solidFill>
          </w14:textFill>
        </w:rPr>
        <w:t>研发的关键。在气相沉积过程中，系统处于非平衡态且一般获得亚稳相，基于相平衡的传统</w:t>
      </w:r>
      <w:r>
        <w:rPr>
          <w:rFonts w:hint="eastAsia" w:ascii="Times New Roman" w:eastAsia="仿宋_GB2312"/>
          <w:color w:val="000000" w:themeColor="text1"/>
          <w14:textFill>
            <w14:solidFill>
              <w14:schemeClr w14:val="tx1"/>
            </w14:solidFill>
          </w14:textFill>
        </w:rPr>
        <w:t>热力学计算</w:t>
      </w:r>
      <w:r>
        <w:rPr>
          <w:rFonts w:ascii="Times New Roman" w:eastAsia="仿宋_GB2312"/>
          <w:color w:val="000000" w:themeColor="text1"/>
          <w14:textFill>
            <w14:solidFill>
              <w14:schemeClr w14:val="tx1"/>
            </w14:solidFill>
          </w14:textFill>
        </w:rPr>
        <w:t>方法不能直接用于亚稳相图的模拟，需综合考虑动力学因素，在阐明亚稳相形成机理的基础上，开发新的计算模型。</w:t>
      </w:r>
      <w:r>
        <w:rPr>
          <w:rFonts w:hint="eastAsia" w:ascii="Times New Roman" w:eastAsia="仿宋_GB2312"/>
          <w:color w:val="000000" w:themeColor="text1"/>
          <w14:textFill>
            <w14:solidFill>
              <w14:schemeClr w14:val="tx1"/>
            </w14:solidFill>
          </w14:textFill>
        </w:rPr>
        <w:t>被提名人在</w:t>
      </w:r>
      <w:r>
        <w:rPr>
          <w:rFonts w:ascii="Times New Roman" w:eastAsia="仿宋_GB2312"/>
          <w:color w:val="000000" w:themeColor="text1"/>
          <w14:textFill>
            <w14:solidFill>
              <w14:schemeClr w14:val="tx1"/>
            </w14:solidFill>
          </w14:textFill>
        </w:rPr>
        <w:t>大量</w:t>
      </w:r>
      <w:r>
        <w:rPr>
          <w:rFonts w:hint="eastAsia" w:ascii="Times New Roman" w:eastAsia="仿宋_GB2312"/>
          <w:color w:val="000000" w:themeColor="text1"/>
          <w14:textFill>
            <w14:solidFill>
              <w14:schemeClr w14:val="tx1"/>
            </w14:solidFill>
          </w14:textFill>
        </w:rPr>
        <w:t>数据分析的基础上，发现了</w:t>
      </w:r>
      <w:r>
        <w:rPr>
          <w:rFonts w:ascii="Times New Roman" w:eastAsia="仿宋_GB2312"/>
          <w:color w:val="000000" w:themeColor="text1"/>
          <w14:textFill>
            <w14:solidFill>
              <w14:schemeClr w14:val="tx1"/>
            </w14:solidFill>
          </w14:textFill>
        </w:rPr>
        <w:t>亚稳相结构形成</w:t>
      </w:r>
      <w:r>
        <w:rPr>
          <w:rFonts w:hint="eastAsia" w:ascii="Times New Roman" w:eastAsia="仿宋_GB2312"/>
          <w:color w:val="000000" w:themeColor="text1"/>
          <w14:textFill>
            <w14:solidFill>
              <w14:schemeClr w14:val="tx1"/>
            </w14:solidFill>
          </w14:textFill>
        </w:rPr>
        <w:t>规律</w:t>
      </w:r>
      <w:r>
        <w:rPr>
          <w:rFonts w:ascii="Times New Roman" w:eastAsia="仿宋_GB2312"/>
          <w:color w:val="000000" w:themeColor="text1"/>
          <w14:textFill>
            <w14:solidFill>
              <w14:schemeClr w14:val="tx1"/>
            </w14:solidFill>
          </w14:textFill>
        </w:rPr>
        <w:t>符合阿伦尼乌斯关系</w:t>
      </w:r>
      <w:r>
        <w:rPr>
          <w:rFonts w:hint="eastAsia" w:ascii="Times New Roman" w:eastAsia="仿宋_GB2312"/>
          <w:color w:val="000000" w:themeColor="text1"/>
          <w14:textFill>
            <w14:solidFill>
              <w14:schemeClr w14:val="tx1"/>
            </w14:solidFill>
          </w14:textFill>
        </w:rPr>
        <w:t>，并在爱因斯坦表面扩散方程的基础上，提出了新的临界扩散</w:t>
      </w:r>
      <w:r>
        <w:rPr>
          <w:rFonts w:ascii="Times New Roman" w:eastAsia="仿宋_GB2312"/>
          <w:color w:val="000000" w:themeColor="text1"/>
          <w14:textFill>
            <w14:solidFill>
              <w14:schemeClr w14:val="tx1"/>
            </w14:solidFill>
          </w14:textFill>
        </w:rPr>
        <w:t>模型</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通过模型计算</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发现当增加</w:t>
      </w:r>
      <w:r>
        <w:rPr>
          <w:rFonts w:hint="eastAsia" w:ascii="Times New Roman" w:eastAsia="仿宋_GB2312"/>
          <w:color w:val="000000" w:themeColor="text1"/>
          <w14:textFill>
            <w14:solidFill>
              <w14:schemeClr w14:val="tx1"/>
            </w14:solidFill>
          </w14:textFill>
        </w:rPr>
        <w:t>基体</w:t>
      </w:r>
      <w:r>
        <w:rPr>
          <w:rFonts w:ascii="Times New Roman" w:eastAsia="仿宋_GB2312"/>
          <w:color w:val="000000" w:themeColor="text1"/>
          <w14:textFill>
            <w14:solidFill>
              <w14:schemeClr w14:val="tx1"/>
            </w14:solidFill>
          </w14:textFill>
        </w:rPr>
        <w:t>温度或降低沉积速率时，扩散距离会增加，此时更加容易形成稳定相</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当扩散距离到达某一临界值时，会生成第二相，此时的温度为临界温度</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因此临界扩散距离决定了亚稳相的形成。为了求解临界扩散距离，</w:t>
      </w:r>
      <w:r>
        <w:rPr>
          <w:rFonts w:hint="eastAsia" w:ascii="Times New Roman" w:eastAsia="仿宋_GB2312"/>
          <w:color w:val="000000" w:themeColor="text1"/>
          <w14:textFill>
            <w14:solidFill>
              <w14:schemeClr w14:val="tx1"/>
            </w14:solidFill>
          </w14:textFill>
        </w:rPr>
        <w:t>被提名人</w:t>
      </w:r>
      <w:r>
        <w:rPr>
          <w:rFonts w:ascii="Times New Roman" w:eastAsia="仿宋_GB2312"/>
          <w:color w:val="000000" w:themeColor="text1"/>
          <w14:textFill>
            <w14:solidFill>
              <w14:schemeClr w14:val="tx1"/>
            </w14:solidFill>
          </w14:textFill>
        </w:rPr>
        <w:t>引入</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亚稳固溶度</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的概念，</w:t>
      </w:r>
      <w:r>
        <w:rPr>
          <w:rFonts w:hint="eastAsia" w:ascii="Times New Roman" w:eastAsia="仿宋_GB2312"/>
          <w:color w:val="000000" w:themeColor="text1"/>
          <w14:textFill>
            <w14:solidFill>
              <w14:schemeClr w14:val="tx1"/>
            </w14:solidFill>
          </w14:textFill>
        </w:rPr>
        <w:t>并</w:t>
      </w:r>
      <w:r>
        <w:rPr>
          <w:rFonts w:ascii="Times New Roman" w:eastAsia="仿宋_GB2312"/>
          <w:color w:val="000000" w:themeColor="text1"/>
          <w14:textFill>
            <w14:solidFill>
              <w14:schemeClr w14:val="tx1"/>
            </w14:solidFill>
          </w14:textFill>
        </w:rPr>
        <w:t>通过第一性原理计算或相图计算</w:t>
      </w:r>
      <w:r>
        <w:rPr>
          <w:rFonts w:hint="eastAsia" w:ascii="Times New Roman" w:eastAsia="仿宋_GB2312"/>
          <w:color w:val="000000" w:themeColor="text1"/>
          <w14:textFill>
            <w14:solidFill>
              <w14:schemeClr w14:val="tx1"/>
            </w14:solidFill>
          </w14:textFill>
        </w:rPr>
        <w:t>获得</w:t>
      </w:r>
      <w:r>
        <w:rPr>
          <w:rFonts w:ascii="Times New Roman" w:eastAsia="仿宋_GB2312"/>
          <w:color w:val="000000" w:themeColor="text1"/>
          <w14:textFill>
            <w14:solidFill>
              <w14:schemeClr w14:val="tx1"/>
            </w14:solidFill>
          </w14:textFill>
        </w:rPr>
        <w:t>亚稳固溶度的数值。由此，</w:t>
      </w:r>
      <w:r>
        <w:rPr>
          <w:rFonts w:hint="eastAsia" w:ascii="Times New Roman" w:eastAsia="仿宋_GB2312"/>
          <w:color w:val="000000" w:themeColor="text1"/>
          <w14:textFill>
            <w14:solidFill>
              <w14:schemeClr w14:val="tx1"/>
            </w14:solidFill>
          </w14:textFill>
        </w:rPr>
        <w:t>率先</w:t>
      </w:r>
      <w:r>
        <w:rPr>
          <w:rFonts w:ascii="Times New Roman" w:eastAsia="仿宋_GB2312"/>
          <w:color w:val="000000" w:themeColor="text1"/>
          <w14:textFill>
            <w14:solidFill>
              <w14:schemeClr w14:val="tx1"/>
            </w14:solidFill>
          </w14:textFill>
        </w:rPr>
        <w:t>提出了</w:t>
      </w:r>
      <w:r>
        <w:rPr>
          <w:rFonts w:hint="eastAsia" w:ascii="Times New Roman" w:eastAsia="仿宋_GB2312"/>
          <w:color w:val="000000" w:themeColor="text1"/>
          <w14:textFill>
            <w14:solidFill>
              <w14:schemeClr w14:val="tx1"/>
            </w14:solidFill>
          </w14:textFill>
        </w:rPr>
        <w:t>一种</w:t>
      </w:r>
      <w:r>
        <w:rPr>
          <w:rFonts w:ascii="Times New Roman" w:eastAsia="仿宋_GB2312"/>
          <w:color w:val="000000" w:themeColor="text1"/>
          <w14:textFill>
            <w14:solidFill>
              <w14:schemeClr w14:val="tx1"/>
            </w14:solidFill>
          </w14:textFill>
        </w:rPr>
        <w:t>亚稳相结构形成</w:t>
      </w:r>
      <w:r>
        <w:rPr>
          <w:rFonts w:hint="eastAsia" w:ascii="Times New Roman" w:eastAsia="仿宋_GB2312"/>
          <w:color w:val="000000" w:themeColor="text1"/>
          <w14:textFill>
            <w14:solidFill>
              <w14:schemeClr w14:val="tx1"/>
            </w14:solidFill>
          </w14:textFill>
        </w:rPr>
        <w:t>规律定量描述</w:t>
      </w:r>
      <w:r>
        <w:rPr>
          <w:rFonts w:ascii="Times New Roman" w:eastAsia="仿宋_GB2312"/>
          <w:color w:val="000000" w:themeColor="text1"/>
          <w14:textFill>
            <w14:solidFill>
              <w14:schemeClr w14:val="tx1"/>
            </w14:solidFill>
          </w14:textFill>
        </w:rPr>
        <w:t>的新方法，即通过耦合相图计算、第一性原理计算和高通量磁控溅射镀膜实验的方法对材料的亚稳相进行表面扩散模拟，相关计算仅需要一个高通量镀膜实验作为基础数据，突破了单一理论计算方法定性模拟的局限性，实现了成相规律的定量描述，丰富</w:t>
      </w:r>
      <w:r>
        <w:rPr>
          <w:rFonts w:hint="eastAsia" w:ascii="Times New Roman" w:eastAsia="仿宋_GB2312"/>
          <w:color w:val="000000" w:themeColor="text1"/>
          <w14:textFill>
            <w14:solidFill>
              <w14:schemeClr w14:val="tx1"/>
            </w14:solidFill>
          </w14:textFill>
        </w:rPr>
        <w:t>和发展</w:t>
      </w:r>
      <w:r>
        <w:rPr>
          <w:rFonts w:ascii="Times New Roman" w:eastAsia="仿宋_GB2312"/>
          <w:color w:val="000000" w:themeColor="text1"/>
          <w14:textFill>
            <w14:solidFill>
              <w14:schemeClr w14:val="tx1"/>
            </w14:solidFill>
          </w14:textFill>
        </w:rPr>
        <w:t>了苛刻环境</w:t>
      </w:r>
      <w:r>
        <w:rPr>
          <w:rFonts w:hint="eastAsia" w:ascii="Times New Roman" w:eastAsia="仿宋_GB2312"/>
          <w:color w:val="000000" w:themeColor="text1"/>
          <w14:textFill>
            <w14:solidFill>
              <w14:schemeClr w14:val="tx1"/>
            </w14:solidFill>
          </w14:textFill>
        </w:rPr>
        <w:t>服役</w:t>
      </w:r>
      <w:r>
        <w:rPr>
          <w:rFonts w:ascii="Times New Roman" w:eastAsia="仿宋_GB2312"/>
          <w:color w:val="000000" w:themeColor="text1"/>
          <w14:textFill>
            <w14:solidFill>
              <w14:schemeClr w14:val="tx1"/>
            </w14:solidFill>
          </w14:textFill>
        </w:rPr>
        <w:t>材料筛选、成分设计和工艺优化理论。</w:t>
      </w:r>
    </w:p>
    <w:p w14:paraId="0A0B2B17">
      <w:pPr>
        <w:pStyle w:val="17"/>
        <w:spacing w:line="390" w:lineRule="exact"/>
        <w:rPr>
          <w:rFonts w:ascii="Times New Roman" w:eastAsia="仿宋_GB2312"/>
          <w:color w:val="000000" w:themeColor="text1"/>
          <w14:textFill>
            <w14:solidFill>
              <w14:schemeClr w14:val="tx1"/>
            </w14:solidFill>
          </w14:textFill>
        </w:rPr>
      </w:pPr>
      <w:r>
        <w:rPr>
          <w:rFonts w:ascii="Times New Roman" w:eastAsia="仿宋_GB2312"/>
          <w:color w:val="000000" w:themeColor="text1"/>
          <w14:textFill>
            <w14:solidFill>
              <w14:schemeClr w14:val="tx1"/>
            </w14:solidFill>
          </w14:textFill>
        </w:rPr>
        <w:t>基于上述方法，</w:t>
      </w:r>
      <w:r>
        <w:rPr>
          <w:rFonts w:hint="eastAsia" w:ascii="Times New Roman" w:eastAsia="仿宋_GB2312"/>
          <w:color w:val="000000" w:themeColor="text1"/>
          <w14:textFill>
            <w14:solidFill>
              <w14:schemeClr w14:val="tx1"/>
            </w14:solidFill>
          </w14:textFill>
        </w:rPr>
        <w:t>被提名人与合作者</w:t>
      </w:r>
      <w:r>
        <w:rPr>
          <w:rFonts w:ascii="Times New Roman" w:eastAsia="仿宋_GB2312"/>
          <w:color w:val="000000" w:themeColor="text1"/>
          <w14:textFill>
            <w14:solidFill>
              <w14:schemeClr w14:val="tx1"/>
            </w14:solidFill>
          </w14:textFill>
        </w:rPr>
        <w:t>通过第一性原理</w:t>
      </w:r>
      <w:r>
        <w:rPr>
          <w:rFonts w:hint="eastAsia" w:ascii="Times New Roman" w:eastAsia="仿宋_GB2312"/>
          <w:color w:val="000000" w:themeColor="text1"/>
          <w14:textFill>
            <w14:solidFill>
              <w14:schemeClr w14:val="tx1"/>
            </w14:solidFill>
          </w14:textFill>
        </w:rPr>
        <w:t>计算、</w:t>
      </w:r>
      <w:r>
        <w:rPr>
          <w:rFonts w:ascii="Times New Roman" w:eastAsia="仿宋_GB2312"/>
          <w:color w:val="000000" w:themeColor="text1"/>
          <w14:textFill>
            <w14:solidFill>
              <w14:schemeClr w14:val="tx1"/>
            </w14:solidFill>
          </w14:textFill>
        </w:rPr>
        <w:t>相图计算</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高通量实验获得了</w:t>
      </w:r>
      <w:r>
        <w:rPr>
          <w:rFonts w:hint="eastAsia" w:ascii="Times New Roman" w:eastAsia="仿宋_GB2312"/>
          <w:color w:val="000000" w:themeColor="text1"/>
          <w14:textFill>
            <w14:solidFill>
              <w14:schemeClr w14:val="tx1"/>
            </w14:solidFill>
          </w14:textFill>
        </w:rPr>
        <w:t>Ti</w:t>
      </w:r>
      <w:r>
        <w:rPr>
          <w:rFonts w:ascii="Times New Roman" w:eastAsia="仿宋_GB2312"/>
          <w:color w:val="000000" w:themeColor="text1"/>
          <w14:textFill>
            <w14:solidFill>
              <w14:schemeClr w14:val="tx1"/>
            </w14:solidFill>
          </w14:textFill>
        </w:rPr>
        <w:t>-Al-N</w:t>
      </w:r>
      <w:r>
        <w:rPr>
          <w:rFonts w:hint="eastAsia" w:ascii="Times New Roman" w:eastAsia="仿宋_GB2312"/>
          <w:color w:val="000000" w:themeColor="text1"/>
          <w14:textFill>
            <w14:solidFill>
              <w14:schemeClr w14:val="tx1"/>
            </w14:solidFill>
          </w14:textFill>
        </w:rPr>
        <w:t>、V-</w:t>
      </w:r>
      <w:r>
        <w:rPr>
          <w:rFonts w:ascii="Times New Roman" w:eastAsia="仿宋_GB2312"/>
          <w:color w:val="000000" w:themeColor="text1"/>
          <w14:textFill>
            <w14:solidFill>
              <w14:schemeClr w14:val="tx1"/>
            </w14:solidFill>
          </w14:textFill>
        </w:rPr>
        <w:t>Al-</w:t>
      </w:r>
      <w:r>
        <w:rPr>
          <w:rFonts w:hint="eastAsia" w:ascii="Times New Roman" w:eastAsia="仿宋_GB2312"/>
          <w:color w:val="000000" w:themeColor="text1"/>
          <w14:textFill>
            <w14:solidFill>
              <w14:schemeClr w14:val="tx1"/>
            </w14:solidFill>
          </w14:textFill>
        </w:rPr>
        <w:t>N等典型氮化物材料在不同沉积速率、温度和成分条件下的亚稳相结构形成图，计算预测</w:t>
      </w:r>
      <w:r>
        <w:rPr>
          <w:rFonts w:ascii="Times New Roman" w:eastAsia="仿宋_GB2312"/>
          <w:color w:val="000000" w:themeColor="text1"/>
          <w14:textFill>
            <w14:solidFill>
              <w14:schemeClr w14:val="tx1"/>
            </w14:solidFill>
          </w14:textFill>
        </w:rPr>
        <w:t>的相形成规律与实验结果高度一致</w:t>
      </w:r>
      <w:r>
        <w:rPr>
          <w:rFonts w:hint="eastAsia" w:ascii="Times New Roman" w:eastAsia="仿宋_GB2312"/>
          <w:color w:val="000000" w:themeColor="text1"/>
          <w14:textFill>
            <w14:solidFill>
              <w14:schemeClr w14:val="tx1"/>
            </w14:solidFill>
          </w14:textFill>
        </w:rPr>
        <w:t>。同时，</w:t>
      </w:r>
      <w:r>
        <w:rPr>
          <w:rFonts w:ascii="Times New Roman" w:eastAsia="仿宋_GB2312"/>
          <w:color w:val="000000" w:themeColor="text1"/>
          <w14:textFill>
            <w14:solidFill>
              <w14:schemeClr w14:val="tx1"/>
            </w14:solidFill>
          </w14:textFill>
        </w:rPr>
        <w:t>通过进一步考虑实验过程中的动力学因素，将</w:t>
      </w:r>
      <w:r>
        <w:rPr>
          <w:rFonts w:hint="eastAsia" w:ascii="Times New Roman" w:eastAsia="仿宋_GB2312"/>
          <w:color w:val="000000" w:themeColor="text1"/>
          <w14:textFill>
            <w14:solidFill>
              <w14:schemeClr w14:val="tx1"/>
            </w14:solidFill>
          </w14:textFill>
        </w:rPr>
        <w:t>材料</w:t>
      </w:r>
      <w:r>
        <w:rPr>
          <w:rFonts w:ascii="Times New Roman" w:eastAsia="仿宋_GB2312"/>
          <w:color w:val="000000" w:themeColor="text1"/>
          <w14:textFill>
            <w14:solidFill>
              <w14:schemeClr w14:val="tx1"/>
            </w14:solidFill>
          </w14:textFill>
        </w:rPr>
        <w:t>制备过程中的残余应力纳入模型中，预测得到的元素临界固溶度</w:t>
      </w:r>
      <w:r>
        <w:rPr>
          <w:rFonts w:hint="eastAsia" w:ascii="Times New Roman" w:eastAsia="仿宋_GB2312"/>
          <w:color w:val="000000" w:themeColor="text1"/>
          <w14:textFill>
            <w14:solidFill>
              <w14:schemeClr w14:val="tx1"/>
            </w14:solidFill>
          </w14:textFill>
        </w:rPr>
        <w:t>范围与已有文献数据高度一致。例如，</w:t>
      </w:r>
      <w:r>
        <w:rPr>
          <w:rFonts w:ascii="Times New Roman" w:eastAsia="仿宋_GB2312"/>
          <w:color w:val="000000" w:themeColor="text1"/>
          <w14:textFill>
            <w14:solidFill>
              <w14:schemeClr w14:val="tx1"/>
            </w14:solidFill>
          </w14:textFill>
        </w:rPr>
        <w:t>与近30年国内外学者实验测定的Al在Ti</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N中的</w:t>
      </w:r>
      <w:r>
        <w:rPr>
          <w:rFonts w:hint="eastAsia" w:ascii="Times New Roman" w:eastAsia="仿宋_GB2312"/>
          <w:color w:val="000000" w:themeColor="text1"/>
          <w14:textFill>
            <w14:solidFill>
              <w14:schemeClr w14:val="tx1"/>
            </w14:solidFill>
          </w14:textFill>
        </w:rPr>
        <w:t>临界</w:t>
      </w:r>
      <w:r>
        <w:rPr>
          <w:rFonts w:ascii="Times New Roman" w:eastAsia="仿宋_GB2312"/>
          <w:color w:val="000000" w:themeColor="text1"/>
          <w14:textFill>
            <w14:solidFill>
              <w14:schemeClr w14:val="tx1"/>
            </w14:solidFill>
          </w14:textFill>
        </w:rPr>
        <w:t>固溶度范围（0.40 &lt; x</w:t>
      </w:r>
      <w:r>
        <w:rPr>
          <w:rFonts w:ascii="Times New Roman" w:eastAsia="仿宋_GB2312"/>
          <w:color w:val="000000" w:themeColor="text1"/>
          <w:vertAlign w:val="subscript"/>
          <w14:textFill>
            <w14:solidFill>
              <w14:schemeClr w14:val="tx1"/>
            </w14:solidFill>
          </w14:textFill>
        </w:rPr>
        <w:t>max</w:t>
      </w:r>
      <w:r>
        <w:rPr>
          <w:rFonts w:ascii="Times New Roman" w:eastAsia="仿宋_GB2312"/>
          <w:color w:val="000000" w:themeColor="text1"/>
          <w14:textFill>
            <w14:solidFill>
              <w14:schemeClr w14:val="tx1"/>
            </w14:solidFill>
          </w14:textFill>
        </w:rPr>
        <w:t xml:space="preserve"> &lt; 0.90）相比，传统热力学</w:t>
      </w:r>
      <w:r>
        <w:rPr>
          <w:rFonts w:hint="eastAsia" w:ascii="Times New Roman" w:eastAsia="仿宋_GB2312"/>
          <w:color w:val="000000" w:themeColor="text1"/>
          <w14:textFill>
            <w14:solidFill>
              <w14:schemeClr w14:val="tx1"/>
            </w14:solidFill>
          </w14:textFill>
        </w:rPr>
        <w:t>方法</w:t>
      </w:r>
      <w:r>
        <w:rPr>
          <w:rFonts w:ascii="Times New Roman" w:eastAsia="仿宋_GB2312"/>
          <w:color w:val="000000" w:themeColor="text1"/>
          <w14:textFill>
            <w14:solidFill>
              <w14:schemeClr w14:val="tx1"/>
            </w14:solidFill>
          </w14:textFill>
        </w:rPr>
        <w:t>预测的x</w:t>
      </w:r>
      <w:r>
        <w:rPr>
          <w:rFonts w:ascii="Times New Roman" w:eastAsia="仿宋_GB2312"/>
          <w:color w:val="000000" w:themeColor="text1"/>
          <w:vertAlign w:val="subscript"/>
          <w14:textFill>
            <w14:solidFill>
              <w14:schemeClr w14:val="tx1"/>
            </w14:solidFill>
          </w14:textFill>
        </w:rPr>
        <w:t>max</w:t>
      </w:r>
      <w:r>
        <w:rPr>
          <w:rFonts w:ascii="Times New Roman" w:eastAsia="仿宋_GB2312"/>
          <w:color w:val="000000" w:themeColor="text1"/>
          <w14:textFill>
            <w14:solidFill>
              <w14:schemeClr w14:val="tx1"/>
            </w14:solidFill>
          </w14:textFill>
        </w:rPr>
        <w:t>范围仅</w:t>
      </w:r>
      <w:r>
        <w:rPr>
          <w:rFonts w:hint="eastAsia" w:ascii="Times New Roman" w:eastAsia="仿宋_GB2312"/>
          <w:color w:val="000000" w:themeColor="text1"/>
          <w14:textFill>
            <w14:solidFill>
              <w14:schemeClr w14:val="tx1"/>
            </w14:solidFill>
          </w14:textFill>
        </w:rPr>
        <w:t>能</w:t>
      </w:r>
      <w:r>
        <w:rPr>
          <w:rFonts w:ascii="Times New Roman" w:eastAsia="仿宋_GB2312"/>
          <w:color w:val="000000" w:themeColor="text1"/>
          <w14:textFill>
            <w14:solidFill>
              <w14:schemeClr w14:val="tx1"/>
            </w14:solidFill>
          </w14:textFill>
        </w:rPr>
        <w:t>覆盖</w:t>
      </w:r>
      <w:r>
        <w:rPr>
          <w:rFonts w:hint="eastAsia" w:ascii="Times New Roman" w:eastAsia="仿宋_GB2312"/>
          <w:color w:val="000000" w:themeColor="text1"/>
          <w14:textFill>
            <w14:solidFill>
              <w14:schemeClr w14:val="tx1"/>
            </w14:solidFill>
          </w14:textFill>
        </w:rPr>
        <w:t>部分</w:t>
      </w:r>
      <w:r>
        <w:rPr>
          <w:rFonts w:ascii="Times New Roman" w:eastAsia="仿宋_GB2312"/>
          <w:color w:val="000000" w:themeColor="text1"/>
          <w14:textFill>
            <w14:solidFill>
              <w14:schemeClr w14:val="tx1"/>
            </w14:solidFill>
          </w14:textFill>
        </w:rPr>
        <w:t>实验数据（0.50 &lt; x</w:t>
      </w:r>
      <w:r>
        <w:rPr>
          <w:rFonts w:ascii="Times New Roman" w:eastAsia="仿宋_GB2312"/>
          <w:color w:val="000000" w:themeColor="text1"/>
          <w:vertAlign w:val="subscript"/>
          <w14:textFill>
            <w14:solidFill>
              <w14:schemeClr w14:val="tx1"/>
            </w14:solidFill>
          </w14:textFill>
        </w:rPr>
        <w:t>max</w:t>
      </w:r>
      <w:r>
        <w:rPr>
          <w:rFonts w:ascii="Times New Roman" w:eastAsia="仿宋_GB2312"/>
          <w:color w:val="000000" w:themeColor="text1"/>
          <w14:textFill>
            <w14:solidFill>
              <w14:schemeClr w14:val="tx1"/>
            </w14:solidFill>
          </w14:textFill>
        </w:rPr>
        <w:t xml:space="preserve"> &lt; 0.79），而</w:t>
      </w:r>
      <w:r>
        <w:rPr>
          <w:rFonts w:hint="eastAsia" w:ascii="Times New Roman" w:eastAsia="仿宋_GB2312"/>
          <w:color w:val="000000" w:themeColor="text1"/>
          <w14:textFill>
            <w14:solidFill>
              <w14:schemeClr w14:val="tx1"/>
            </w14:solidFill>
          </w14:textFill>
        </w:rPr>
        <w:t>被提名人</w:t>
      </w:r>
      <w:r>
        <w:rPr>
          <w:rFonts w:ascii="Times New Roman" w:eastAsia="仿宋_GB2312"/>
          <w:color w:val="000000" w:themeColor="text1"/>
          <w14:textFill>
            <w14:solidFill>
              <w14:schemeClr w14:val="tx1"/>
            </w14:solidFill>
          </w14:textFill>
        </w:rPr>
        <w:t>开发的</w:t>
      </w:r>
      <w:r>
        <w:rPr>
          <w:rFonts w:hint="eastAsia" w:ascii="Times New Roman" w:eastAsia="仿宋_GB2312"/>
          <w:color w:val="000000" w:themeColor="text1"/>
          <w14:textFill>
            <w14:solidFill>
              <w14:schemeClr w14:val="tx1"/>
            </w14:solidFill>
          </w14:textFill>
        </w:rPr>
        <w:t>新</w:t>
      </w:r>
      <w:r>
        <w:rPr>
          <w:rFonts w:ascii="Times New Roman" w:eastAsia="仿宋_GB2312"/>
          <w:color w:val="000000" w:themeColor="text1"/>
          <w14:textFill>
            <w14:solidFill>
              <w14:schemeClr w14:val="tx1"/>
            </w14:solidFill>
          </w14:textFill>
        </w:rPr>
        <w:t>模型能够</w:t>
      </w:r>
      <w:r>
        <w:rPr>
          <w:rFonts w:hint="eastAsia" w:ascii="Times New Roman" w:eastAsia="仿宋_GB2312"/>
          <w:color w:val="000000" w:themeColor="text1"/>
          <w14:textFill>
            <w14:solidFill>
              <w14:schemeClr w14:val="tx1"/>
            </w14:solidFill>
          </w14:textFill>
        </w:rPr>
        <w:t>准确、</w:t>
      </w:r>
      <w:r>
        <w:rPr>
          <w:rFonts w:ascii="Times New Roman" w:eastAsia="仿宋_GB2312"/>
          <w:color w:val="000000" w:themeColor="text1"/>
          <w14:textFill>
            <w14:solidFill>
              <w14:schemeClr w14:val="tx1"/>
            </w14:solidFill>
          </w14:textFill>
        </w:rPr>
        <w:t>定量预测出该体系中</w:t>
      </w:r>
      <w:r>
        <w:rPr>
          <w:rFonts w:hint="eastAsia" w:ascii="Times New Roman" w:eastAsia="仿宋_GB2312"/>
          <w:color w:val="000000" w:themeColor="text1"/>
          <w14:textFill>
            <w14:solidFill>
              <w14:schemeClr w14:val="tx1"/>
            </w14:solidFill>
          </w14:textFill>
        </w:rPr>
        <w:t>Al</w:t>
      </w:r>
      <w:r>
        <w:rPr>
          <w:rFonts w:ascii="Times New Roman" w:eastAsia="仿宋_GB2312"/>
          <w:color w:val="000000" w:themeColor="text1"/>
          <w14:textFill>
            <w14:solidFill>
              <w14:schemeClr w14:val="tx1"/>
            </w14:solidFill>
          </w14:textFill>
        </w:rPr>
        <w:t>的临界固溶度（0.42 &lt; x</w:t>
      </w:r>
      <w:r>
        <w:rPr>
          <w:rFonts w:ascii="Times New Roman" w:eastAsia="仿宋_GB2312"/>
          <w:color w:val="000000" w:themeColor="text1"/>
          <w:vertAlign w:val="subscript"/>
          <w14:textFill>
            <w14:solidFill>
              <w14:schemeClr w14:val="tx1"/>
            </w14:solidFill>
          </w14:textFill>
        </w:rPr>
        <w:t>max</w:t>
      </w:r>
      <w:r>
        <w:rPr>
          <w:rFonts w:ascii="Times New Roman" w:eastAsia="仿宋_GB2312"/>
          <w:color w:val="000000" w:themeColor="text1"/>
          <w14:textFill>
            <w14:solidFill>
              <w14:schemeClr w14:val="tx1"/>
            </w14:solidFill>
          </w14:textFill>
        </w:rPr>
        <w:t xml:space="preserve"> &lt; 0.90），充分体现了</w:t>
      </w:r>
      <w:r>
        <w:rPr>
          <w:rFonts w:hint="eastAsia" w:ascii="Times New Roman" w:eastAsia="仿宋_GB2312"/>
          <w:color w:val="000000" w:themeColor="text1"/>
          <w14:textFill>
            <w14:solidFill>
              <w14:schemeClr w14:val="tx1"/>
            </w14:solidFill>
          </w14:textFill>
        </w:rPr>
        <w:t>该</w:t>
      </w:r>
      <w:r>
        <w:rPr>
          <w:rFonts w:ascii="Times New Roman" w:eastAsia="仿宋_GB2312"/>
          <w:color w:val="000000" w:themeColor="text1"/>
          <w14:textFill>
            <w14:solidFill>
              <w14:schemeClr w14:val="tx1"/>
            </w14:solidFill>
          </w14:textFill>
        </w:rPr>
        <w:t>模型的准确性、先进性和实用性。</w:t>
      </w:r>
    </w:p>
    <w:p w14:paraId="47C7C8F7">
      <w:pPr>
        <w:pStyle w:val="17"/>
        <w:spacing w:line="390" w:lineRule="exact"/>
        <w:rPr>
          <w:rFonts w:ascii="Times New Roman" w:eastAsia="仿宋_GB2312"/>
          <w:color w:val="000000" w:themeColor="text1"/>
          <w14:textFill>
            <w14:solidFill>
              <w14:schemeClr w14:val="tx1"/>
            </w14:solidFill>
          </w14:textFill>
        </w:rPr>
      </w:pPr>
      <w:r>
        <w:rPr>
          <w:rFonts w:ascii="Times New Roman" w:eastAsia="仿宋_GB2312"/>
          <w:color w:val="000000" w:themeColor="text1"/>
          <w14:textFill>
            <w14:solidFill>
              <w14:schemeClr w14:val="tx1"/>
            </w14:solidFill>
          </w14:textFill>
        </w:rPr>
        <w:t>此外，针对传统模型忽略快速冷却和缓慢冷却条件下系统能量变化差异的问题，</w:t>
      </w:r>
      <w:r>
        <w:rPr>
          <w:rFonts w:hint="eastAsia" w:ascii="Times New Roman" w:eastAsia="仿宋_GB2312"/>
          <w:color w:val="000000" w:themeColor="text1"/>
          <w14:textFill>
            <w14:solidFill>
              <w14:schemeClr w14:val="tx1"/>
            </w14:solidFill>
          </w14:textFill>
        </w:rPr>
        <w:t>被提名人</w:t>
      </w:r>
      <w:r>
        <w:rPr>
          <w:rFonts w:ascii="Times New Roman" w:eastAsia="仿宋_GB2312"/>
          <w:color w:val="000000" w:themeColor="text1"/>
          <w14:textFill>
            <w14:solidFill>
              <w14:schemeClr w14:val="tx1"/>
            </w14:solidFill>
          </w14:textFill>
        </w:rPr>
        <w:t>提出</w:t>
      </w:r>
      <w:r>
        <w:rPr>
          <w:rFonts w:hint="eastAsia" w:ascii="Times New Roman" w:eastAsia="仿宋_GB2312"/>
          <w:color w:val="000000" w:themeColor="text1"/>
          <w14:textFill>
            <w14:solidFill>
              <w14:schemeClr w14:val="tx1"/>
            </w14:solidFill>
          </w14:textFill>
        </w:rPr>
        <w:t>了</w:t>
      </w:r>
      <w:r>
        <w:rPr>
          <w:rFonts w:ascii="Times New Roman" w:eastAsia="仿宋_GB2312"/>
          <w:color w:val="000000" w:themeColor="text1"/>
          <w14:textFill>
            <w14:solidFill>
              <w14:schemeClr w14:val="tx1"/>
            </w14:solidFill>
          </w14:textFill>
        </w:rPr>
        <w:t>一种基于T</w:t>
      </w:r>
      <w:r>
        <w:rPr>
          <w:rFonts w:ascii="Times New Roman" w:eastAsia="仿宋_GB2312"/>
          <w:color w:val="000000" w:themeColor="text1"/>
          <w:vertAlign w:val="subscript"/>
          <w14:textFill>
            <w14:solidFill>
              <w14:schemeClr w14:val="tx1"/>
            </w14:solidFill>
          </w14:textFill>
        </w:rPr>
        <w:t>0</w:t>
      </w:r>
      <w:r>
        <w:rPr>
          <w:rFonts w:ascii="Times New Roman" w:eastAsia="仿宋_GB2312"/>
          <w:color w:val="000000" w:themeColor="text1"/>
          <w14:textFill>
            <w14:solidFill>
              <w14:schemeClr w14:val="tx1"/>
            </w14:solidFill>
          </w14:textFill>
        </w:rPr>
        <w:t>曲线的热力学新解释，可以有效解决非晶形成能力</w:t>
      </w:r>
      <w:r>
        <w:rPr>
          <w:rFonts w:hint="eastAsia" w:ascii="Times New Roman" w:eastAsia="仿宋_GB2312"/>
          <w:color w:val="000000" w:themeColor="text1"/>
          <w14:textFill>
            <w14:solidFill>
              <w14:schemeClr w14:val="tx1"/>
            </w14:solidFill>
          </w14:textFill>
        </w:rPr>
        <w:t>的预测难题</w:t>
      </w:r>
      <w:r>
        <w:rPr>
          <w:rFonts w:ascii="Times New Roman" w:eastAsia="仿宋_GB2312"/>
          <w:color w:val="000000" w:themeColor="text1"/>
          <w14:textFill>
            <w14:solidFill>
              <w14:schemeClr w14:val="tx1"/>
            </w14:solidFill>
          </w14:textFill>
        </w:rPr>
        <w:t>，拓宽了T</w:t>
      </w:r>
      <w:r>
        <w:rPr>
          <w:rFonts w:ascii="Times New Roman" w:eastAsia="仿宋_GB2312"/>
          <w:color w:val="000000" w:themeColor="text1"/>
          <w:vertAlign w:val="subscript"/>
          <w14:textFill>
            <w14:solidFill>
              <w14:schemeClr w14:val="tx1"/>
            </w14:solidFill>
          </w14:textFill>
        </w:rPr>
        <w:t>0</w:t>
      </w:r>
      <w:r>
        <w:rPr>
          <w:rFonts w:ascii="Times New Roman" w:eastAsia="仿宋_GB2312"/>
          <w:color w:val="000000" w:themeColor="text1"/>
          <w14:textFill>
            <w14:solidFill>
              <w14:schemeClr w14:val="tx1"/>
            </w14:solidFill>
          </w14:textFill>
        </w:rPr>
        <w:t>曲线在相形成预测中的应用范围。同时，针对传统调幅分解研究集中在二元或三元体系中，多元体系研究难度大的问题，</w:t>
      </w:r>
      <w:r>
        <w:rPr>
          <w:rFonts w:hint="eastAsia" w:ascii="Times New Roman" w:eastAsia="仿宋_GB2312"/>
          <w:color w:val="000000" w:themeColor="text1"/>
          <w14:textFill>
            <w14:solidFill>
              <w14:schemeClr w14:val="tx1"/>
            </w14:solidFill>
          </w14:textFill>
        </w:rPr>
        <w:t>被提名人</w:t>
      </w:r>
      <w:r>
        <w:rPr>
          <w:rFonts w:ascii="Times New Roman" w:eastAsia="仿宋_GB2312"/>
          <w:color w:val="000000" w:themeColor="text1"/>
          <w14:textFill>
            <w14:solidFill>
              <w14:schemeClr w14:val="tx1"/>
            </w14:solidFill>
          </w14:textFill>
        </w:rPr>
        <w:t>提出了一种调控多元体系调幅分解的新策略，通过计算多元体系在不同温度下的吉布斯自由能曲面及其二阶导数，揭示了元素、温度对调幅分解相形成区域的影响规律。</w:t>
      </w:r>
    </w:p>
    <w:p w14:paraId="6DADCA83">
      <w:pPr>
        <w:pStyle w:val="17"/>
        <w:spacing w:line="390" w:lineRule="exact"/>
      </w:pPr>
      <w:r>
        <w:rPr>
          <w:rFonts w:ascii="Times New Roman" w:eastAsia="仿宋_GB2312"/>
          <w:color w:val="000000" w:themeColor="text1"/>
          <w14:textFill>
            <w14:solidFill>
              <w14:schemeClr w14:val="tx1"/>
            </w14:solidFill>
          </w14:textFill>
        </w:rPr>
        <w:t>研究成果</w:t>
      </w:r>
      <w:r>
        <w:rPr>
          <w:rFonts w:hint="eastAsia" w:ascii="Times New Roman" w:eastAsia="仿宋_GB2312"/>
          <w:color w:val="000000" w:themeColor="text1"/>
          <w14:textFill>
            <w14:solidFill>
              <w14:schemeClr w14:val="tx1"/>
            </w14:solidFill>
          </w14:textFill>
        </w:rPr>
        <w:t>发表于</w:t>
      </w:r>
      <w:r>
        <w:rPr>
          <w:rFonts w:ascii="Times New Roman" w:eastAsia="仿宋_GB2312"/>
          <w:color w:val="000000" w:themeColor="text1"/>
          <w14:textFill>
            <w14:solidFill>
              <w14:schemeClr w14:val="tx1"/>
            </w14:solidFill>
          </w14:textFill>
        </w:rPr>
        <w:t>Acta Mater.、Scr. Mater.、J. Mater. Sci. Technol.、J. Mater. Inf.等期刊，被北京航空航天大学、上海大学、北京科技大学等高校以及美国、德国、法国、瑞典、奥地利等国家的同行引用，作为研究亚稳相结构形成与演变规律、预测亚稳相形成图、指导新体系研发的重要依据之一。</w:t>
      </w:r>
      <w:r>
        <w:rPr>
          <w:rFonts w:hint="eastAsia" w:ascii="Times New Roman" w:eastAsia="仿宋_GB2312"/>
          <w:color w:val="000000" w:themeColor="text1"/>
          <w14:textFill>
            <w14:solidFill>
              <w14:schemeClr w14:val="tx1"/>
            </w14:solidFill>
          </w14:textFill>
        </w:rPr>
        <w:t>其中</w:t>
      </w:r>
      <w:r>
        <w:rPr>
          <w:rFonts w:ascii="Times New Roman" w:eastAsia="仿宋_GB2312"/>
          <w:color w:val="000000" w:themeColor="text1"/>
          <w14:textFill>
            <w14:solidFill>
              <w14:schemeClr w14:val="tx1"/>
            </w14:solidFill>
          </w14:textFill>
        </w:rPr>
        <w:t>，</w:t>
      </w:r>
      <w:r>
        <w:rPr>
          <w:rFonts w:hint="eastAsia" w:ascii="Times New Roman" w:eastAsia="仿宋_GB2312"/>
          <w:color w:val="000000" w:themeColor="text1"/>
          <w14:textFill>
            <w14:solidFill>
              <w14:schemeClr w14:val="tx1"/>
            </w14:solidFill>
          </w14:textFill>
        </w:rPr>
        <w:t>上海大学张统一</w:t>
      </w:r>
      <w:r>
        <w:rPr>
          <w:rFonts w:ascii="Times New Roman" w:eastAsia="仿宋_GB2312"/>
          <w:color w:val="000000" w:themeColor="text1"/>
          <w14:textFill>
            <w14:solidFill>
              <w14:schemeClr w14:val="tx1"/>
            </w14:solidFill>
          </w14:textFill>
        </w:rPr>
        <w:t>教授（</w:t>
      </w:r>
      <w:r>
        <w:rPr>
          <w:rFonts w:hint="eastAsia" w:ascii="Times New Roman" w:eastAsia="仿宋_GB2312"/>
          <w:color w:val="000000" w:themeColor="text1"/>
          <w14:textFill>
            <w14:solidFill>
              <w14:schemeClr w14:val="tx1"/>
            </w14:solidFill>
          </w14:textFill>
        </w:rPr>
        <w:t>中国</w:t>
      </w:r>
      <w:r>
        <w:rPr>
          <w:rFonts w:ascii="Times New Roman" w:eastAsia="仿宋_GB2312"/>
          <w:color w:val="000000" w:themeColor="text1"/>
          <w14:textFill>
            <w14:solidFill>
              <w14:schemeClr w14:val="tx1"/>
            </w14:solidFill>
          </w14:textFill>
        </w:rPr>
        <w:t>科学院院士）引用评价为</w:t>
      </w:r>
      <w:r>
        <w:rPr>
          <w:rFonts w:hint="eastAsia" w:ascii="Times New Roman" w:eastAsia="仿宋_GB2312"/>
          <w:color w:val="000000" w:themeColor="text1"/>
          <w14:textFill>
            <w14:solidFill>
              <w14:schemeClr w14:val="tx1"/>
            </w14:solidFill>
          </w14:textFill>
        </w:rPr>
        <w:t>“通过数据驱动集成材料分析、预测和发现将加速涂层材料研究”</w:t>
      </w:r>
      <w:r>
        <w:rPr>
          <w:rFonts w:ascii="Times New Roman" w:eastAsia="仿宋_GB2312"/>
          <w:color w:val="000000" w:themeColor="text1"/>
          <w14:textFill>
            <w14:solidFill>
              <w14:schemeClr w14:val="tx1"/>
            </w14:solidFill>
          </w14:textFill>
        </w:rPr>
        <w:t>；美国科罗拉多矿业大学G. Brennecka教授引用评价为</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选择新材料的机制，耦合计算和高通量实验理解亚稳性</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w:t>
      </w:r>
      <w:r>
        <w:rPr>
          <w:rFonts w:hint="eastAsia" w:ascii="Times New Roman" w:eastAsia="仿宋_GB2312"/>
          <w:color w:val="000000" w:themeColor="text1"/>
          <w14:textFill>
            <w14:solidFill>
              <w14:schemeClr w14:val="tx1"/>
            </w14:solidFill>
          </w14:textFill>
        </w:rPr>
        <w:t>俄罗斯科学院V</w:t>
      </w:r>
      <w:r>
        <w:rPr>
          <w:rFonts w:ascii="Times New Roman" w:eastAsia="仿宋_GB2312"/>
          <w:color w:val="000000" w:themeColor="text1"/>
          <w14:textFill>
            <w14:solidFill>
              <w14:schemeClr w14:val="tx1"/>
            </w14:solidFill>
          </w14:textFill>
        </w:rPr>
        <w:t>. Lutsyk</w:t>
      </w:r>
      <w:r>
        <w:rPr>
          <w:rFonts w:hint="eastAsia" w:ascii="Times New Roman" w:eastAsia="仿宋_GB2312"/>
          <w:color w:val="000000" w:themeColor="text1"/>
          <w14:textFill>
            <w14:solidFill>
              <w14:schemeClr w14:val="tx1"/>
            </w14:solidFill>
          </w14:textFill>
        </w:rPr>
        <w:t>教授引用评价为“集成计算和实验的新思路，提升了研究效率”。</w:t>
      </w:r>
    </w:p>
    <w:p w14:paraId="2F58338A">
      <w:pPr>
        <w:pStyle w:val="17"/>
        <w:spacing w:line="390" w:lineRule="exact"/>
        <w:ind w:firstLine="482"/>
        <w:rPr>
          <w:rFonts w:ascii="Times New Roman" w:eastAsia="仿宋_GB2312"/>
          <w:b/>
          <w:bCs/>
          <w:color w:val="000000" w:themeColor="text1"/>
          <w14:textFill>
            <w14:solidFill>
              <w14:schemeClr w14:val="tx1"/>
            </w14:solidFill>
          </w14:textFill>
        </w:rPr>
      </w:pPr>
      <w:r>
        <w:rPr>
          <w:rFonts w:ascii="Times New Roman" w:eastAsia="仿宋_GB2312"/>
          <w:b/>
          <w:bCs/>
          <w:color w:val="000000" w:themeColor="text1"/>
          <w14:textFill>
            <w14:solidFill>
              <w14:schemeClr w14:val="tx1"/>
            </w14:solidFill>
          </w14:textFill>
        </w:rPr>
        <w:t>（2）</w:t>
      </w:r>
      <w:r>
        <w:rPr>
          <w:rFonts w:hint="eastAsia" w:ascii="Times New Roman" w:eastAsia="仿宋_GB2312"/>
          <w:b/>
          <w:bCs/>
          <w:color w:val="000000" w:themeColor="text1"/>
          <w14:textFill>
            <w14:solidFill>
              <w14:schemeClr w14:val="tx1"/>
            </w14:solidFill>
          </w14:textFill>
        </w:rPr>
        <w:t>采用</w:t>
      </w:r>
      <w:r>
        <w:rPr>
          <w:rFonts w:ascii="Times New Roman" w:eastAsia="仿宋_GB2312"/>
          <w:b/>
          <w:bCs/>
          <w:color w:val="000000" w:themeColor="text1"/>
          <w14:textFill>
            <w14:solidFill>
              <w14:schemeClr w14:val="tx1"/>
            </w14:solidFill>
          </w14:textFill>
        </w:rPr>
        <w:t>多尺度计算方法，实现了服役过程表面相结构</w:t>
      </w:r>
      <w:r>
        <w:rPr>
          <w:rFonts w:hint="eastAsia" w:ascii="Times New Roman" w:eastAsia="仿宋_GB2312"/>
          <w:b/>
          <w:bCs/>
          <w:color w:val="000000" w:themeColor="text1"/>
          <w14:textFill>
            <w14:solidFill>
              <w14:schemeClr w14:val="tx1"/>
            </w14:solidFill>
          </w14:textFill>
        </w:rPr>
        <w:t>的</w:t>
      </w:r>
      <w:r>
        <w:rPr>
          <w:rFonts w:ascii="Times New Roman" w:eastAsia="仿宋_GB2312"/>
          <w:b/>
          <w:bCs/>
          <w:color w:val="000000" w:themeColor="text1"/>
          <w14:textFill>
            <w14:solidFill>
              <w14:schemeClr w14:val="tx1"/>
            </w14:solidFill>
          </w14:textFill>
        </w:rPr>
        <w:t>动态演变模拟，阐明了元素改性对多元复杂材料</w:t>
      </w:r>
      <w:r>
        <w:rPr>
          <w:rFonts w:hint="eastAsia" w:ascii="Times New Roman" w:eastAsia="仿宋_GB2312"/>
          <w:b/>
          <w:bCs/>
          <w:color w:val="000000" w:themeColor="text1"/>
          <w14:textFill>
            <w14:solidFill>
              <w14:schemeClr w14:val="tx1"/>
            </w14:solidFill>
          </w14:textFill>
        </w:rPr>
        <w:t>体系</w:t>
      </w:r>
      <w:r>
        <w:rPr>
          <w:rFonts w:ascii="Times New Roman" w:eastAsia="仿宋_GB2312"/>
          <w:b/>
          <w:bCs/>
          <w:color w:val="000000" w:themeColor="text1"/>
          <w14:textFill>
            <w14:solidFill>
              <w14:schemeClr w14:val="tx1"/>
            </w14:solidFill>
          </w14:textFill>
        </w:rPr>
        <w:t>在不同环境下表面相结构演变的作用规律，揭示了高温、磨损、腐蚀多因素损伤机理。</w:t>
      </w:r>
    </w:p>
    <w:p w14:paraId="5CFA8F67">
      <w:pPr>
        <w:pStyle w:val="17"/>
        <w:spacing w:line="390" w:lineRule="exact"/>
        <w:rPr>
          <w:rFonts w:ascii="Times New Roman" w:eastAsia="仿宋_GB2312"/>
          <w:color w:val="000000" w:themeColor="text1"/>
          <w14:textFill>
            <w14:solidFill>
              <w14:schemeClr w14:val="tx1"/>
            </w14:solidFill>
          </w14:textFill>
        </w:rPr>
      </w:pPr>
      <w:r>
        <w:rPr>
          <w:rFonts w:hint="eastAsia" w:ascii="Times New Roman" w:eastAsia="仿宋_GB2312"/>
          <w:color w:val="000000" w:themeColor="text1"/>
          <w14:textFill>
            <w14:solidFill>
              <w14:schemeClr w14:val="tx1"/>
            </w14:solidFill>
          </w14:textFill>
        </w:rPr>
        <w:t>材料</w:t>
      </w:r>
      <w:r>
        <w:rPr>
          <w:rFonts w:ascii="Times New Roman" w:eastAsia="仿宋_GB2312"/>
          <w:color w:val="000000" w:themeColor="text1"/>
          <w14:textFill>
            <w14:solidFill>
              <w14:schemeClr w14:val="tx1"/>
            </w14:solidFill>
          </w14:textFill>
        </w:rPr>
        <w:t>与环境的相互作用是表界面原子与环境因子间的动态耦合过程，仅凭实验表征难以全面揭示服役过程的相结构演变机理，因此需要借助理论模拟来阐明相结构演变发生、发展过程的热/动力学本质。</w:t>
      </w:r>
      <w:r>
        <w:rPr>
          <w:rFonts w:hint="eastAsia" w:ascii="Times New Roman" w:eastAsia="仿宋_GB2312"/>
          <w:color w:val="000000" w:themeColor="text1"/>
          <w14:textFill>
            <w14:solidFill>
              <w14:schemeClr w14:val="tx1"/>
            </w14:solidFill>
          </w14:textFill>
        </w:rPr>
        <w:t>被提名人与合作者</w:t>
      </w:r>
      <w:r>
        <w:rPr>
          <w:rFonts w:ascii="Times New Roman" w:eastAsia="仿宋_GB2312"/>
          <w:color w:val="000000" w:themeColor="text1"/>
          <w14:textFill>
            <w14:solidFill>
              <w14:schemeClr w14:val="tx1"/>
            </w14:solidFill>
          </w14:textFill>
        </w:rPr>
        <w:t>采用微纳尺度原位表征与多尺度理论计算</w:t>
      </w:r>
      <w:r>
        <w:rPr>
          <w:rFonts w:hint="eastAsia" w:ascii="Times New Roman" w:eastAsia="仿宋_GB2312"/>
          <w:color w:val="000000" w:themeColor="text1"/>
          <w14:textFill>
            <w14:solidFill>
              <w14:schemeClr w14:val="tx1"/>
            </w14:solidFill>
          </w14:textFill>
        </w:rPr>
        <w:t>（第一性原理计算、相图计算、数值模拟）</w:t>
      </w:r>
      <w:r>
        <w:rPr>
          <w:rFonts w:ascii="Times New Roman" w:eastAsia="仿宋_GB2312"/>
          <w:color w:val="000000" w:themeColor="text1"/>
          <w14:textFill>
            <w14:solidFill>
              <w14:schemeClr w14:val="tx1"/>
            </w14:solidFill>
          </w14:textFill>
        </w:rPr>
        <w:t>相结合的方法，探明了</w:t>
      </w:r>
      <w:r>
        <w:rPr>
          <w:rFonts w:hint="eastAsia" w:ascii="Times New Roman" w:eastAsia="仿宋_GB2312"/>
          <w:color w:val="000000" w:themeColor="text1"/>
          <w14:textFill>
            <w14:solidFill>
              <w14:schemeClr w14:val="tx1"/>
            </w14:solidFill>
          </w14:textFill>
        </w:rPr>
        <w:t>碳化物基复合材料</w:t>
      </w:r>
      <w:r>
        <w:rPr>
          <w:rFonts w:ascii="Times New Roman" w:eastAsia="仿宋_GB2312"/>
          <w:color w:val="000000" w:themeColor="text1"/>
          <w14:textFill>
            <w14:solidFill>
              <w14:schemeClr w14:val="tx1"/>
            </w14:solidFill>
          </w14:textFill>
        </w:rPr>
        <w:t>在</w:t>
      </w:r>
      <w:r>
        <w:rPr>
          <w:rFonts w:hint="eastAsia" w:ascii="Times New Roman" w:eastAsia="仿宋_GB2312"/>
          <w:color w:val="000000" w:themeColor="text1"/>
          <w14:textFill>
            <w14:solidFill>
              <w14:schemeClr w14:val="tx1"/>
            </w14:solidFill>
          </w14:textFill>
        </w:rPr>
        <w:t>高温、应力作用下</w:t>
      </w:r>
      <w:r>
        <w:rPr>
          <w:rFonts w:ascii="Times New Roman" w:eastAsia="仿宋_GB2312"/>
          <w:color w:val="000000" w:themeColor="text1"/>
          <w14:textFill>
            <w14:solidFill>
              <w14:schemeClr w14:val="tx1"/>
            </w14:solidFill>
          </w14:textFill>
        </w:rPr>
        <w:t>的相变规律</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发现</w:t>
      </w:r>
      <w:r>
        <w:rPr>
          <w:rFonts w:hint="eastAsia" w:ascii="Times New Roman" w:eastAsia="仿宋_GB2312"/>
          <w:color w:val="000000" w:themeColor="text1"/>
          <w14:textFill>
            <w14:solidFill>
              <w14:schemeClr w14:val="tx1"/>
            </w14:solidFill>
          </w14:textFill>
        </w:rPr>
        <w:t>了</w:t>
      </w:r>
      <w:r>
        <w:rPr>
          <w:rFonts w:ascii="Times New Roman" w:eastAsia="仿宋_GB2312"/>
          <w:color w:val="000000" w:themeColor="text1"/>
          <w14:textFill>
            <w14:solidFill>
              <w14:schemeClr w14:val="tx1"/>
            </w14:solidFill>
          </w14:textFill>
        </w:rPr>
        <w:t>多相复合</w:t>
      </w:r>
      <w:r>
        <w:rPr>
          <w:rFonts w:hint="eastAsia" w:ascii="Times New Roman" w:eastAsia="仿宋_GB2312"/>
          <w:color w:val="000000" w:themeColor="text1"/>
          <w14:textFill>
            <w14:solidFill>
              <w14:schemeClr w14:val="tx1"/>
            </w14:solidFill>
          </w14:textFill>
        </w:rPr>
        <w:t>材料</w:t>
      </w:r>
      <w:r>
        <w:rPr>
          <w:rFonts w:ascii="Times New Roman" w:eastAsia="仿宋_GB2312"/>
          <w:color w:val="000000" w:themeColor="text1"/>
          <w14:textFill>
            <w14:solidFill>
              <w14:schemeClr w14:val="tx1"/>
            </w14:solidFill>
          </w14:textFill>
        </w:rPr>
        <w:t>体系存在一个表面相结构</w:t>
      </w:r>
      <w:r>
        <w:rPr>
          <w:rFonts w:hint="eastAsia" w:ascii="Times New Roman" w:eastAsia="仿宋_GB2312"/>
          <w:color w:val="000000" w:themeColor="text1"/>
          <w14:textFill>
            <w14:solidFill>
              <w14:schemeClr w14:val="tx1"/>
            </w14:solidFill>
          </w14:textFill>
        </w:rPr>
        <w:t>转变与服役</w:t>
      </w:r>
      <w:r>
        <w:rPr>
          <w:rFonts w:ascii="Times New Roman" w:eastAsia="仿宋_GB2312"/>
          <w:color w:val="000000" w:themeColor="text1"/>
          <w14:textFill>
            <w14:solidFill>
              <w14:schemeClr w14:val="tx1"/>
            </w14:solidFill>
          </w14:textFill>
        </w:rPr>
        <w:t>性能突变的临界温度，该临界温度取决于</w:t>
      </w:r>
      <w:r>
        <w:rPr>
          <w:rFonts w:hint="eastAsia" w:ascii="Times New Roman" w:eastAsia="仿宋_GB2312"/>
          <w:color w:val="000000" w:themeColor="text1"/>
          <w14:textFill>
            <w14:solidFill>
              <w14:schemeClr w14:val="tx1"/>
            </w14:solidFill>
          </w14:textFill>
        </w:rPr>
        <w:t>材料</w:t>
      </w:r>
      <w:r>
        <w:rPr>
          <w:rFonts w:ascii="Times New Roman" w:eastAsia="仿宋_GB2312"/>
          <w:color w:val="000000" w:themeColor="text1"/>
          <w14:textFill>
            <w14:solidFill>
              <w14:schemeClr w14:val="tx1"/>
            </w14:solidFill>
          </w14:textFill>
        </w:rPr>
        <w:t>表面脱碳导致的硬度下降和</w:t>
      </w:r>
      <w:r>
        <w:rPr>
          <w:rFonts w:hint="eastAsia" w:ascii="Times New Roman" w:eastAsia="仿宋_GB2312"/>
          <w:color w:val="000000" w:themeColor="text1"/>
          <w14:textFill>
            <w14:solidFill>
              <w14:schemeClr w14:val="tx1"/>
            </w14:solidFill>
          </w14:textFill>
        </w:rPr>
        <w:t>表面</w:t>
      </w:r>
      <w:r>
        <w:rPr>
          <w:rFonts w:ascii="Times New Roman" w:eastAsia="仿宋_GB2312"/>
          <w:color w:val="000000" w:themeColor="text1"/>
          <w14:textFill>
            <w14:solidFill>
              <w14:schemeClr w14:val="tx1"/>
            </w14:solidFill>
          </w14:textFill>
        </w:rPr>
        <w:t>氧化</w:t>
      </w:r>
      <w:r>
        <w:rPr>
          <w:rFonts w:hint="eastAsia" w:ascii="Times New Roman" w:eastAsia="仿宋_GB2312"/>
          <w:color w:val="000000" w:themeColor="text1"/>
          <w14:textFill>
            <w14:solidFill>
              <w14:schemeClr w14:val="tx1"/>
            </w14:solidFill>
          </w14:textFill>
        </w:rPr>
        <w:t>导致的韧性提升</w:t>
      </w:r>
      <w:r>
        <w:rPr>
          <w:rFonts w:ascii="Times New Roman" w:eastAsia="仿宋_GB2312"/>
          <w:color w:val="000000" w:themeColor="text1"/>
          <w14:textFill>
            <w14:solidFill>
              <w14:schemeClr w14:val="tx1"/>
            </w14:solidFill>
          </w14:textFill>
        </w:rPr>
        <w:t>之间的微观竞争</w:t>
      </w:r>
      <w:r>
        <w:rPr>
          <w:rFonts w:hint="eastAsia" w:ascii="Times New Roman" w:eastAsia="仿宋_GB2312"/>
          <w:color w:val="000000" w:themeColor="text1"/>
          <w14:textFill>
            <w14:solidFill>
              <w14:schemeClr w14:val="tx1"/>
            </w14:solidFill>
          </w14:textFill>
        </w:rPr>
        <w:t>机制</w:t>
      </w:r>
      <w:r>
        <w:rPr>
          <w:rFonts w:ascii="Times New Roman" w:eastAsia="仿宋_GB2312"/>
          <w:color w:val="000000" w:themeColor="text1"/>
          <w14:textFill>
            <w14:solidFill>
              <w14:schemeClr w14:val="tx1"/>
            </w14:solidFill>
          </w14:textFill>
        </w:rPr>
        <w:t>。</w:t>
      </w:r>
      <w:r>
        <w:rPr>
          <w:rFonts w:hint="eastAsia" w:ascii="Times New Roman" w:eastAsia="仿宋_GB2312"/>
          <w:color w:val="000000" w:themeColor="text1"/>
          <w14:textFill>
            <w14:solidFill>
              <w14:schemeClr w14:val="tx1"/>
            </w14:solidFill>
          </w14:textFill>
        </w:rPr>
        <w:t>同时，进一步结合第一性原理分子动力学模拟，阐明了氮化物基复合材料在高温和腐蚀介质协同作用下的动态相变过程，提出了基于动态相变可靠预测的多元防护材料自组装界面结构调控方法，实现了材料在动态服役过程中力学性能与摩擦学性能的协同强化。</w:t>
      </w:r>
    </w:p>
    <w:p w14:paraId="7FB83498">
      <w:pPr>
        <w:pStyle w:val="17"/>
        <w:spacing w:line="390" w:lineRule="exact"/>
        <w:rPr>
          <w:rFonts w:ascii="Times New Roman" w:eastAsia="仿宋_GB2312"/>
          <w:color w:val="000000" w:themeColor="text1"/>
          <w14:textFill>
            <w14:solidFill>
              <w14:schemeClr w14:val="tx1"/>
            </w14:solidFill>
          </w14:textFill>
        </w:rPr>
      </w:pPr>
      <w:r>
        <w:rPr>
          <w:rFonts w:hint="eastAsia" w:ascii="Times New Roman" w:eastAsia="仿宋_GB2312"/>
          <w:color w:val="000000" w:themeColor="text1"/>
          <w14:textFill>
            <w14:solidFill>
              <w14:schemeClr w14:val="tx1"/>
            </w14:solidFill>
          </w14:textFill>
        </w:rPr>
        <w:t>此外，针对第一性原理静态滑动势能面模拟等主流方法难以兼顾滑动摩擦过程中的热扰动及内应力因素、经典分子动力学模拟难以捕捉精细的动态电子相互作用的难题，被提名人与合作者</w:t>
      </w:r>
      <w:r>
        <w:rPr>
          <w:rFonts w:ascii="Times New Roman" w:eastAsia="仿宋_GB2312"/>
          <w:color w:val="000000" w:themeColor="text1"/>
          <w14:textFill>
            <w14:solidFill>
              <w14:schemeClr w14:val="tx1"/>
            </w14:solidFill>
          </w14:textFill>
        </w:rPr>
        <w:t>发展了</w:t>
      </w:r>
      <w:r>
        <w:rPr>
          <w:rFonts w:hint="eastAsia" w:ascii="Times New Roman" w:eastAsia="仿宋_GB2312"/>
          <w:color w:val="000000" w:themeColor="text1"/>
          <w14:textFill>
            <w14:solidFill>
              <w14:schemeClr w14:val="tx1"/>
            </w14:solidFill>
          </w14:textFill>
        </w:rPr>
        <w:t>一种</w:t>
      </w:r>
      <w:r>
        <w:rPr>
          <w:rFonts w:ascii="Times New Roman" w:eastAsia="仿宋_GB2312"/>
          <w:color w:val="000000" w:themeColor="text1"/>
          <w14:textFill>
            <w14:solidFill>
              <w14:schemeClr w14:val="tx1"/>
            </w14:solidFill>
          </w14:textFill>
        </w:rPr>
        <w:t>基于第一性原理分子动力学模拟和机器学习力场加速的慢生长滑动摩擦模拟新方法，</w:t>
      </w:r>
      <w:r>
        <w:rPr>
          <w:rFonts w:hint="eastAsia" w:ascii="Times New Roman" w:eastAsia="仿宋_GB2312"/>
          <w:color w:val="000000" w:themeColor="text1"/>
          <w14:textFill>
            <w14:solidFill>
              <w14:schemeClr w14:val="tx1"/>
            </w14:solidFill>
          </w14:textFill>
        </w:rPr>
        <w:t>可</w:t>
      </w:r>
      <w:r>
        <w:rPr>
          <w:rFonts w:ascii="Times New Roman" w:eastAsia="仿宋_GB2312"/>
          <w:color w:val="000000" w:themeColor="text1"/>
          <w14:textFill>
            <w14:solidFill>
              <w14:schemeClr w14:val="tx1"/>
            </w14:solidFill>
          </w14:textFill>
        </w:rPr>
        <w:t>在无先验参数情况下定量给出与实验高度吻合的动摩擦力和摩擦系数，同时考虑环境因子与界面原子动态耦合机制，</w:t>
      </w:r>
      <w:r>
        <w:rPr>
          <w:rFonts w:hint="eastAsia" w:ascii="Times New Roman" w:eastAsia="仿宋_GB2312"/>
          <w:color w:val="000000" w:themeColor="text1"/>
          <w14:textFill>
            <w14:solidFill>
              <w14:schemeClr w14:val="tx1"/>
            </w14:solidFill>
          </w14:textFill>
        </w:rPr>
        <w:t>实现了</w:t>
      </w:r>
      <w:r>
        <w:rPr>
          <w:rFonts w:ascii="Times New Roman" w:eastAsia="仿宋_GB2312"/>
          <w:color w:val="000000" w:themeColor="text1"/>
          <w14:textFill>
            <w14:solidFill>
              <w14:schemeClr w14:val="tx1"/>
            </w14:solidFill>
          </w14:textFill>
        </w:rPr>
        <w:t>结构演变的起源和发展过程，为苛刻环境结构动态演变模拟研究</w:t>
      </w:r>
      <w:r>
        <w:rPr>
          <w:rFonts w:hint="eastAsia" w:ascii="Times New Roman" w:eastAsia="仿宋_GB2312"/>
          <w:color w:val="000000" w:themeColor="text1"/>
          <w14:textFill>
            <w14:solidFill>
              <w14:schemeClr w14:val="tx1"/>
            </w14:solidFill>
          </w14:textFill>
        </w:rPr>
        <w:t>提供了全新思路</w:t>
      </w:r>
      <w:r>
        <w:rPr>
          <w:rFonts w:ascii="Times New Roman" w:eastAsia="仿宋_GB2312"/>
          <w:color w:val="000000" w:themeColor="text1"/>
          <w14:textFill>
            <w14:solidFill>
              <w14:schemeClr w14:val="tx1"/>
            </w14:solidFill>
          </w14:textFill>
        </w:rPr>
        <w:t>。</w:t>
      </w:r>
    </w:p>
    <w:p w14:paraId="5AF16E68">
      <w:pPr>
        <w:pStyle w:val="17"/>
        <w:spacing w:line="390" w:lineRule="exact"/>
        <w:rPr>
          <w:rFonts w:ascii="Times New Roman" w:eastAsia="仿宋_GB2312"/>
          <w:b/>
          <w:bCs/>
          <w:color w:val="000000" w:themeColor="text1"/>
          <w14:textFill>
            <w14:solidFill>
              <w14:schemeClr w14:val="tx1"/>
            </w14:solidFill>
          </w14:textFill>
        </w:rPr>
      </w:pPr>
      <w:r>
        <w:rPr>
          <w:rFonts w:ascii="Times New Roman" w:eastAsia="仿宋_GB2312"/>
          <w:color w:val="000000" w:themeColor="text1"/>
          <w14:textFill>
            <w14:solidFill>
              <w14:schemeClr w14:val="tx1"/>
            </w14:solidFill>
          </w14:textFill>
        </w:rPr>
        <w:t>研究成果</w:t>
      </w:r>
      <w:r>
        <w:rPr>
          <w:rFonts w:hint="eastAsia" w:ascii="Times New Roman" w:eastAsia="仿宋_GB2312"/>
          <w:color w:val="000000" w:themeColor="text1"/>
          <w14:textFill>
            <w14:solidFill>
              <w14:schemeClr w14:val="tx1"/>
            </w14:solidFill>
          </w14:textFill>
        </w:rPr>
        <w:t>发表于</w:t>
      </w:r>
      <w:r>
        <w:rPr>
          <w:rFonts w:ascii="Times New Roman" w:eastAsia="仿宋_GB2312"/>
          <w:color w:val="000000" w:themeColor="text1"/>
          <w14:textFill>
            <w14:solidFill>
              <w14:schemeClr w14:val="tx1"/>
            </w14:solidFill>
          </w14:textFill>
        </w:rPr>
        <w:t>Acta Mater.、</w:t>
      </w:r>
      <w:r>
        <w:rPr>
          <w:rFonts w:hint="eastAsia" w:ascii="Times New Roman" w:eastAsia="仿宋_GB2312"/>
          <w:color w:val="000000" w:themeColor="text1"/>
          <w14:textFill>
            <w14:solidFill>
              <w14:schemeClr w14:val="tx1"/>
            </w14:solidFill>
          </w14:textFill>
        </w:rPr>
        <w:t>M</w:t>
      </w:r>
      <w:r>
        <w:rPr>
          <w:rFonts w:ascii="Times New Roman" w:eastAsia="仿宋_GB2312"/>
          <w:color w:val="000000" w:themeColor="text1"/>
          <w14:textFill>
            <w14:solidFill>
              <w14:schemeClr w14:val="tx1"/>
            </w14:solidFill>
          </w14:textFill>
        </w:rPr>
        <w:t>ater</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 xml:space="preserve"> Horiz.</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J. Mater. Sci. Technol.等期刊，发展</w:t>
      </w:r>
      <w:r>
        <w:rPr>
          <w:rFonts w:hint="eastAsia" w:ascii="Times New Roman" w:eastAsia="仿宋_GB2312"/>
          <w:color w:val="000000" w:themeColor="text1"/>
          <w14:textFill>
            <w14:solidFill>
              <w14:schemeClr w14:val="tx1"/>
            </w14:solidFill>
          </w14:textFill>
        </w:rPr>
        <w:t>的耦合</w:t>
      </w:r>
      <w:r>
        <w:rPr>
          <w:rFonts w:ascii="Times New Roman" w:eastAsia="仿宋_GB2312"/>
          <w:color w:val="000000" w:themeColor="text1"/>
          <w14:textFill>
            <w14:solidFill>
              <w14:schemeClr w14:val="tx1"/>
            </w14:solidFill>
          </w14:textFill>
        </w:rPr>
        <w:t>多尺度计算的服役过程表面相结构动态演变模拟</w:t>
      </w:r>
      <w:r>
        <w:rPr>
          <w:rFonts w:hint="eastAsia" w:ascii="Times New Roman" w:eastAsia="仿宋_GB2312"/>
          <w:color w:val="000000" w:themeColor="text1"/>
          <w14:textFill>
            <w14:solidFill>
              <w14:schemeClr w14:val="tx1"/>
            </w14:solidFill>
          </w14:textFill>
        </w:rPr>
        <w:t>方法</w:t>
      </w:r>
      <w:r>
        <w:rPr>
          <w:rFonts w:ascii="Times New Roman" w:eastAsia="仿宋_GB2312"/>
          <w:color w:val="000000" w:themeColor="text1"/>
          <w14:textFill>
            <w14:solidFill>
              <w14:schemeClr w14:val="tx1"/>
            </w14:solidFill>
          </w14:textFill>
        </w:rPr>
        <w:t>得到了国内外同行的积极评价。研究论文被哈尔滨工业大学、北京工业大学、西北工业大学等高校、中国科学院多个研究所以及美国、新加坡、澳大利亚、加拿大等国家的同行引用，作为研究多元复杂材料表面相结构演变规律</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揭示表面损伤机理的重要依据之一。</w:t>
      </w:r>
      <w:r>
        <w:rPr>
          <w:rFonts w:hint="eastAsia" w:ascii="Times New Roman" w:eastAsia="仿宋_GB2312"/>
          <w:color w:val="000000" w:themeColor="text1"/>
          <w14:textFill>
            <w14:solidFill>
              <w14:schemeClr w14:val="tx1"/>
            </w14:solidFill>
          </w14:textFill>
        </w:rPr>
        <w:t>其中</w:t>
      </w:r>
      <w:r>
        <w:rPr>
          <w:rFonts w:ascii="Times New Roman" w:eastAsia="仿宋_GB2312"/>
          <w:color w:val="000000" w:themeColor="text1"/>
          <w14:textFill>
            <w14:solidFill>
              <w14:schemeClr w14:val="tx1"/>
            </w14:solidFill>
          </w14:textFill>
        </w:rPr>
        <w:t>，哈尔滨工业大学周玉教授（中国工程院院士）引用评价为</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很好地揭示了材料表面损伤行为与力学性能之间的强相关性</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；中国科学院物理所汪卫华研究员（中国科学院院士）引用评价为</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发现了大塑性变形等方法可以诱导金属玻璃的产生</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；北京工业大学聂祚仁教授（中国工程院院士）引用评价为</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发现了金属相晶粒细化或形成弥散纳米颗粒可实现材料表面服役性能提升</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w:t>
      </w:r>
    </w:p>
    <w:p w14:paraId="154446F0">
      <w:pPr>
        <w:pStyle w:val="17"/>
        <w:spacing w:line="390" w:lineRule="exact"/>
        <w:ind w:firstLine="482"/>
        <w:rPr>
          <w:rFonts w:ascii="Times New Roman" w:eastAsia="仿宋_GB2312"/>
          <w:color w:val="000000" w:themeColor="text1"/>
          <w14:textFill>
            <w14:solidFill>
              <w14:schemeClr w14:val="tx1"/>
            </w14:solidFill>
          </w14:textFill>
        </w:rPr>
      </w:pPr>
      <w:r>
        <w:rPr>
          <w:rFonts w:ascii="Times New Roman" w:eastAsia="仿宋_GB2312"/>
          <w:b/>
          <w:bCs/>
          <w:color w:val="000000" w:themeColor="text1"/>
          <w14:textFill>
            <w14:solidFill>
              <w14:schemeClr w14:val="tx1"/>
            </w14:solidFill>
          </w14:textFill>
        </w:rPr>
        <w:t>（3）</w:t>
      </w:r>
      <w:r>
        <w:rPr>
          <w:rFonts w:hint="eastAsia" w:ascii="Times New Roman" w:eastAsia="仿宋_GB2312"/>
          <w:b/>
          <w:bCs/>
          <w:color w:val="000000" w:themeColor="text1"/>
          <w14:textFill>
            <w14:solidFill>
              <w14:schemeClr w14:val="tx1"/>
            </w14:solidFill>
          </w14:textFill>
        </w:rPr>
        <w:t>构建了金属基、氮化物基、碳化物基</w:t>
      </w:r>
      <w:r>
        <w:rPr>
          <w:rFonts w:ascii="Times New Roman" w:eastAsia="仿宋_GB2312"/>
          <w:b/>
          <w:bCs/>
          <w:color w:val="000000" w:themeColor="text1"/>
          <w14:textFill>
            <w14:solidFill>
              <w14:schemeClr w14:val="tx1"/>
            </w14:solidFill>
          </w14:textFill>
        </w:rPr>
        <w:t>多元材料数据库，提出了基于相图相变计算的多元复杂体系设计与制备工艺优化策略，发明了</w:t>
      </w:r>
      <w:r>
        <w:rPr>
          <w:rFonts w:hint="eastAsia" w:ascii="Times New Roman" w:eastAsia="仿宋_GB2312"/>
          <w:b/>
          <w:bCs/>
          <w:color w:val="000000" w:themeColor="text1"/>
          <w14:textFill>
            <w14:solidFill>
              <w14:schemeClr w14:val="tx1"/>
            </w14:solidFill>
          </w14:textFill>
        </w:rPr>
        <w:t>系列耐磨耐蚀合金/氮化物涂层材料、强韧耐磨碳化物基复合材料，为深地深海苛刻环境服役钻探装备关键部件提供了高可靠防护。</w:t>
      </w:r>
    </w:p>
    <w:p w14:paraId="4A6CEFA4">
      <w:pPr>
        <w:pStyle w:val="17"/>
        <w:spacing w:line="390" w:lineRule="exact"/>
        <w:rPr>
          <w:rFonts w:ascii="Times New Roman" w:eastAsia="仿宋_GB2312"/>
          <w:color w:val="000000" w:themeColor="text1"/>
          <w14:textFill>
            <w14:solidFill>
              <w14:schemeClr w14:val="tx1"/>
            </w14:solidFill>
          </w14:textFill>
        </w:rPr>
      </w:pPr>
      <w:r>
        <w:rPr>
          <w:rFonts w:hint="eastAsia" w:ascii="Times New Roman" w:eastAsia="仿宋_GB2312"/>
          <w:color w:val="000000" w:themeColor="text1"/>
          <w14:textFill>
            <w14:solidFill>
              <w14:schemeClr w14:val="tx1"/>
            </w14:solidFill>
          </w14:textFill>
        </w:rPr>
        <w:t>面向深地深海等苛刻服役环境，现役简单体系防护材料性能已接近使役极限，而新型多元材料成分结构更为复杂，仅凭实验“试错”难以实现抗热、耐磨、耐蚀等多个目标性能的协同提升。以海洋环境抗热耐蚀</w:t>
      </w:r>
      <w:r>
        <w:rPr>
          <w:rFonts w:ascii="Times New Roman" w:eastAsia="仿宋_GB2312"/>
          <w:color w:val="000000" w:themeColor="text1"/>
          <w14:textFill>
            <w14:solidFill>
              <w14:schemeClr w14:val="tx1"/>
            </w14:solidFill>
          </w14:textFill>
        </w:rPr>
        <w:t>NiXAlY涂层</w:t>
      </w:r>
      <w:r>
        <w:rPr>
          <w:rFonts w:hint="eastAsia" w:ascii="Times New Roman" w:eastAsia="仿宋_GB2312"/>
          <w:color w:val="000000" w:themeColor="text1"/>
          <w14:textFill>
            <w14:solidFill>
              <w14:schemeClr w14:val="tx1"/>
            </w14:solidFill>
          </w14:textFill>
        </w:rPr>
        <w:t>材料研发为例，被提名人与合作者</w:t>
      </w:r>
      <w:r>
        <w:rPr>
          <w:rFonts w:ascii="Times New Roman" w:eastAsia="仿宋_GB2312"/>
          <w:color w:val="000000" w:themeColor="text1"/>
          <w14:textFill>
            <w14:solidFill>
              <w14:schemeClr w14:val="tx1"/>
            </w14:solidFill>
          </w14:textFill>
        </w:rPr>
        <w:t>采用多组元协同设计方法对在</w:t>
      </w:r>
      <w:r>
        <w:rPr>
          <w:rFonts w:hint="eastAsia" w:ascii="Times New Roman" w:eastAsia="仿宋_GB2312"/>
          <w:color w:val="000000" w:themeColor="text1"/>
          <w14:textFill>
            <w14:solidFill>
              <w14:schemeClr w14:val="tx1"/>
            </w14:solidFill>
          </w14:textFill>
        </w:rPr>
        <w:t>高温环境</w:t>
      </w:r>
      <w:r>
        <w:rPr>
          <w:rFonts w:ascii="Times New Roman" w:eastAsia="仿宋_GB2312"/>
          <w:color w:val="000000" w:themeColor="text1"/>
          <w14:textFill>
            <w14:solidFill>
              <w14:schemeClr w14:val="tx1"/>
            </w14:solidFill>
          </w14:textFill>
        </w:rPr>
        <w:t>易与NaCl和H</w:t>
      </w:r>
      <w:r>
        <w:rPr>
          <w:rFonts w:ascii="Times New Roman" w:eastAsia="仿宋_GB2312"/>
          <w:color w:val="000000" w:themeColor="text1"/>
          <w:vertAlign w:val="subscript"/>
          <w14:textFill>
            <w14:solidFill>
              <w14:schemeClr w14:val="tx1"/>
            </w14:solidFill>
          </w14:textFill>
        </w:rPr>
        <w:t>2</w:t>
      </w:r>
      <w:r>
        <w:rPr>
          <w:rFonts w:ascii="Times New Roman" w:eastAsia="仿宋_GB2312"/>
          <w:color w:val="000000" w:themeColor="text1"/>
          <w14:textFill>
            <w14:solidFill>
              <w14:schemeClr w14:val="tx1"/>
            </w14:solidFill>
          </w14:textFill>
        </w:rPr>
        <w:t>O快速反应的Cr/Cr</w:t>
      </w:r>
      <w:r>
        <w:rPr>
          <w:rFonts w:ascii="Times New Roman" w:eastAsia="仿宋_GB2312"/>
          <w:color w:val="000000" w:themeColor="text1"/>
          <w:vertAlign w:val="subscript"/>
          <w14:textFill>
            <w14:solidFill>
              <w14:schemeClr w14:val="tx1"/>
            </w14:solidFill>
          </w14:textFill>
        </w:rPr>
        <w:t>2</w:t>
      </w:r>
      <w:r>
        <w:rPr>
          <w:rFonts w:ascii="Times New Roman" w:eastAsia="仿宋_GB2312"/>
          <w:color w:val="000000" w:themeColor="text1"/>
          <w14:textFill>
            <w14:solidFill>
              <w14:schemeClr w14:val="tx1"/>
            </w14:solidFill>
          </w14:textFill>
        </w:rPr>
        <w:t>O</w:t>
      </w:r>
      <w:r>
        <w:rPr>
          <w:rFonts w:ascii="Times New Roman" w:eastAsia="仿宋_GB2312"/>
          <w:color w:val="000000" w:themeColor="text1"/>
          <w:vertAlign w:val="subscript"/>
          <w14:textFill>
            <w14:solidFill>
              <w14:schemeClr w14:val="tx1"/>
            </w14:solidFill>
          </w14:textFill>
        </w:rPr>
        <w:t>3</w:t>
      </w:r>
      <w:r>
        <w:rPr>
          <w:rFonts w:ascii="Times New Roman" w:eastAsia="仿宋_GB2312"/>
          <w:color w:val="000000" w:themeColor="text1"/>
          <w14:textFill>
            <w14:solidFill>
              <w14:schemeClr w14:val="tx1"/>
            </w14:solidFill>
          </w14:textFill>
        </w:rPr>
        <w:t>进行调控</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考虑</w:t>
      </w:r>
      <w:r>
        <w:rPr>
          <w:rFonts w:hint="eastAsia" w:ascii="Times New Roman" w:eastAsia="仿宋_GB2312"/>
          <w:color w:val="000000" w:themeColor="text1"/>
          <w14:textFill>
            <w14:solidFill>
              <w14:schemeClr w14:val="tx1"/>
            </w14:solidFill>
          </w14:textFill>
        </w:rPr>
        <w:t>了</w:t>
      </w:r>
      <w:r>
        <w:rPr>
          <w:rFonts w:ascii="Times New Roman" w:eastAsia="仿宋_GB2312"/>
          <w:color w:val="000000" w:themeColor="text1"/>
          <w14:textFill>
            <w14:solidFill>
              <w14:schemeClr w14:val="tx1"/>
            </w14:solidFill>
          </w14:textFill>
        </w:rPr>
        <w:t>不同元素固溶度变化与40多种复杂三元相结构，建立了NiXAlY多元数据库，提出了基于相图相变计算的多元涂层</w:t>
      </w:r>
      <w:r>
        <w:rPr>
          <w:rFonts w:hint="eastAsia" w:ascii="Times New Roman" w:eastAsia="仿宋_GB2312"/>
          <w:color w:val="000000" w:themeColor="text1"/>
          <w14:textFill>
            <w14:solidFill>
              <w14:schemeClr w14:val="tx1"/>
            </w14:solidFill>
          </w14:textFill>
        </w:rPr>
        <w:t>材料</w:t>
      </w:r>
      <w:r>
        <w:rPr>
          <w:rFonts w:ascii="Times New Roman" w:eastAsia="仿宋_GB2312"/>
          <w:color w:val="000000" w:themeColor="text1"/>
          <w14:textFill>
            <w14:solidFill>
              <w14:schemeClr w14:val="tx1"/>
            </w14:solidFill>
          </w14:textFill>
        </w:rPr>
        <w:t>成分与结构设计方法，</w:t>
      </w:r>
      <w:r>
        <w:rPr>
          <w:rFonts w:hint="eastAsia" w:ascii="Times New Roman" w:eastAsia="仿宋_GB2312"/>
          <w:color w:val="000000" w:themeColor="text1"/>
          <w14:textFill>
            <w14:solidFill>
              <w14:schemeClr w14:val="tx1"/>
            </w14:solidFill>
          </w14:textFill>
        </w:rPr>
        <w:t>通过</w:t>
      </w:r>
      <w:r>
        <w:rPr>
          <w:rFonts w:ascii="Times New Roman" w:eastAsia="仿宋_GB2312"/>
          <w:color w:val="000000" w:themeColor="text1"/>
          <w14:textFill>
            <w14:solidFill>
              <w14:schemeClr w14:val="tx1"/>
            </w14:solidFill>
          </w14:textFill>
        </w:rPr>
        <w:t>相图、氧势图、布拜图（电势-pH相图）</w:t>
      </w:r>
      <w:r>
        <w:rPr>
          <w:rFonts w:hint="eastAsia" w:ascii="Times New Roman" w:eastAsia="仿宋_GB2312"/>
          <w:color w:val="000000" w:themeColor="text1"/>
          <w14:textFill>
            <w14:solidFill>
              <w14:schemeClr w14:val="tx1"/>
            </w14:solidFill>
          </w14:textFill>
        </w:rPr>
        <w:t>计算</w:t>
      </w:r>
      <w:r>
        <w:rPr>
          <w:rFonts w:ascii="Times New Roman" w:eastAsia="仿宋_GB2312"/>
          <w:color w:val="000000" w:themeColor="text1"/>
          <w14:textFill>
            <w14:solidFill>
              <w14:schemeClr w14:val="tx1"/>
            </w14:solidFill>
          </w14:textFill>
        </w:rPr>
        <w:t>来设计元素种类与含量，在综合考虑相结构、力学性能、耐高温、耐蚀性能的</w:t>
      </w:r>
      <w:r>
        <w:rPr>
          <w:rFonts w:hint="eastAsia" w:ascii="Times New Roman" w:eastAsia="仿宋_GB2312"/>
          <w:color w:val="000000" w:themeColor="text1"/>
          <w14:textFill>
            <w14:solidFill>
              <w14:schemeClr w14:val="tx1"/>
            </w14:solidFill>
          </w14:textFill>
        </w:rPr>
        <w:t>基础上</w:t>
      </w:r>
      <w:r>
        <w:rPr>
          <w:rFonts w:ascii="Times New Roman" w:eastAsia="仿宋_GB2312"/>
          <w:color w:val="000000" w:themeColor="text1"/>
          <w14:textFill>
            <w14:solidFill>
              <w14:schemeClr w14:val="tx1"/>
            </w14:solidFill>
          </w14:textFill>
        </w:rPr>
        <w:t>，构建了相结构-</w:t>
      </w:r>
      <w:r>
        <w:rPr>
          <w:rFonts w:hint="eastAsia" w:ascii="Times New Roman" w:eastAsia="仿宋_GB2312"/>
          <w:color w:val="000000" w:themeColor="text1"/>
          <w14:textFill>
            <w14:solidFill>
              <w14:schemeClr w14:val="tx1"/>
            </w14:solidFill>
          </w14:textFill>
        </w:rPr>
        <w:t>关键</w:t>
      </w:r>
      <w:r>
        <w:rPr>
          <w:rFonts w:ascii="Times New Roman" w:eastAsia="仿宋_GB2312"/>
          <w:color w:val="000000" w:themeColor="text1"/>
          <w14:textFill>
            <w14:solidFill>
              <w14:schemeClr w14:val="tx1"/>
            </w14:solidFill>
          </w14:textFill>
        </w:rPr>
        <w:t>性能变化预测图。</w:t>
      </w:r>
      <w:r>
        <w:rPr>
          <w:rFonts w:hint="eastAsia" w:ascii="Times New Roman" w:eastAsia="仿宋_GB2312"/>
          <w:color w:val="000000" w:themeColor="text1"/>
          <w14:textFill>
            <w14:solidFill>
              <w14:schemeClr w14:val="tx1"/>
            </w14:solidFill>
          </w14:textFill>
        </w:rPr>
        <w:t>进一步</w:t>
      </w:r>
      <w:r>
        <w:rPr>
          <w:rFonts w:ascii="Times New Roman" w:eastAsia="仿宋_GB2312"/>
          <w:color w:val="000000" w:themeColor="text1"/>
          <w14:textFill>
            <w14:solidFill>
              <w14:schemeClr w14:val="tx1"/>
            </w14:solidFill>
          </w14:textFill>
        </w:rPr>
        <w:t>结合理论计算和关键实验从10余种合金化元素中筛选出Si、Ta、Mo等能够有效改善Cr元素在海洋环境中</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毒化</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效应的替代元素</w:t>
      </w:r>
      <w:r>
        <w:rPr>
          <w:rFonts w:hint="eastAsia" w:ascii="Times New Roman" w:eastAsia="仿宋_GB2312"/>
          <w:color w:val="000000" w:themeColor="text1"/>
          <w14:textFill>
            <w14:solidFill>
              <w14:schemeClr w14:val="tx1"/>
            </w14:solidFill>
          </w14:textFill>
        </w:rPr>
        <w:t>，</w:t>
      </w:r>
      <w:r>
        <w:rPr>
          <w:rFonts w:ascii="Times New Roman" w:eastAsia="仿宋_GB2312"/>
          <w:color w:val="000000" w:themeColor="text1"/>
          <w14:textFill>
            <w14:solidFill>
              <w14:schemeClr w14:val="tx1"/>
            </w14:solidFill>
          </w14:textFill>
        </w:rPr>
        <w:t>预测得到的最佳成分区间涂层</w:t>
      </w:r>
      <w:r>
        <w:rPr>
          <w:rFonts w:hint="eastAsia" w:ascii="Times New Roman" w:eastAsia="仿宋_GB2312"/>
          <w:color w:val="000000" w:themeColor="text1"/>
          <w14:textFill>
            <w14:solidFill>
              <w14:schemeClr w14:val="tx1"/>
            </w14:solidFill>
          </w14:textFill>
        </w:rPr>
        <w:t>材料</w:t>
      </w:r>
      <w:r>
        <w:rPr>
          <w:rFonts w:ascii="Times New Roman" w:eastAsia="仿宋_GB2312"/>
          <w:color w:val="000000" w:themeColor="text1"/>
          <w14:textFill>
            <w14:solidFill>
              <w14:schemeClr w14:val="tx1"/>
            </w14:solidFill>
          </w14:textFill>
        </w:rPr>
        <w:t>在干燥和湿热条件下的耐蚀性能</w:t>
      </w:r>
      <w:r>
        <w:rPr>
          <w:rFonts w:hint="eastAsia" w:ascii="Times New Roman" w:eastAsia="仿宋_GB2312"/>
          <w:color w:val="000000" w:themeColor="text1"/>
          <w14:textFill>
            <w14:solidFill>
              <w14:schemeClr w14:val="tx1"/>
            </w14:solidFill>
          </w14:textFill>
        </w:rPr>
        <w:t>均</w:t>
      </w:r>
      <w:r>
        <w:rPr>
          <w:rFonts w:ascii="Times New Roman" w:eastAsia="仿宋_GB2312"/>
          <w:color w:val="000000" w:themeColor="text1"/>
          <w14:textFill>
            <w14:solidFill>
              <w14:schemeClr w14:val="tx1"/>
            </w14:solidFill>
          </w14:textFill>
        </w:rPr>
        <w:t>提升了5倍以上。</w:t>
      </w:r>
      <w:r>
        <w:rPr>
          <w:rFonts w:hint="eastAsia" w:ascii="Times New Roman" w:eastAsia="仿宋_GB2312"/>
          <w:color w:val="000000" w:themeColor="text1"/>
          <w14:textFill>
            <w14:solidFill>
              <w14:schemeClr w14:val="tx1"/>
            </w14:solidFill>
          </w14:textFill>
        </w:rPr>
        <w:t>同时，通过构建碳化物基多元材料数据库，综合考虑了碳化钛基金属陶瓷复合材料中W、Mo、V、Ta、Zr等典型难熔金属元素在高温过程中的溶解-析出及调幅分解行为，提出了基于陶瓷颗粒“芯-环”结构与调幅分解层状结构、以及金属粘结剂纳米沉淀析出结构的强韧性能协同提升方法，发展了基于布拜图预测与微区电化学实验验证的耐腐蚀多元多相复合材料设计技术，研制出的新型金属陶瓷复合材料较同类型商业牌号韧性提升15%、腐蚀电流密度下降1个数量级以上。</w:t>
      </w:r>
    </w:p>
    <w:p w14:paraId="67DF9D52">
      <w:pPr>
        <w:pStyle w:val="17"/>
        <w:spacing w:line="390" w:lineRule="exact"/>
        <w:rPr>
          <w:rFonts w:ascii="Times New Roman" w:eastAsia="仿宋_GB2312"/>
          <w:color w:val="000000" w:themeColor="text1"/>
          <w14:textFill>
            <w14:solidFill>
              <w14:schemeClr w14:val="tx1"/>
            </w14:solidFill>
          </w14:textFill>
        </w:rPr>
      </w:pPr>
      <w:r>
        <w:rPr>
          <w:rFonts w:hint="eastAsia" w:ascii="Times New Roman" w:eastAsia="仿宋_GB2312"/>
          <w:color w:val="000000" w:themeColor="text1"/>
          <w14:textFill>
            <w14:solidFill>
              <w14:schemeClr w14:val="tx1"/>
            </w14:solidFill>
          </w14:textFill>
        </w:rPr>
        <w:t>此外，针对碳化硅基复合材料烧结致密化难度高的问题，被提名人与合作者</w:t>
      </w:r>
      <w:r>
        <w:rPr>
          <w:rFonts w:ascii="Times New Roman" w:eastAsia="仿宋_GB2312"/>
          <w:color w:val="000000" w:themeColor="text1"/>
          <w14:textFill>
            <w14:solidFill>
              <w14:schemeClr w14:val="tx1"/>
            </w14:solidFill>
          </w14:textFill>
        </w:rPr>
        <w:t>通过构建RE-Si-C多元体系数据库，系统探讨了</w:t>
      </w:r>
      <w:r>
        <w:rPr>
          <w:rFonts w:hint="eastAsia" w:ascii="Times New Roman" w:eastAsia="仿宋_GB2312"/>
          <w:color w:val="000000" w:themeColor="text1"/>
          <w14:textFill>
            <w14:solidFill>
              <w14:schemeClr w14:val="tx1"/>
            </w14:solidFill>
          </w14:textFill>
        </w:rPr>
        <w:t>稀土碳化硅复合材料</w:t>
      </w:r>
      <w:r>
        <w:rPr>
          <w:rFonts w:ascii="Times New Roman" w:eastAsia="仿宋_GB2312"/>
          <w:color w:val="000000" w:themeColor="text1"/>
          <w14:textFill>
            <w14:solidFill>
              <w14:schemeClr w14:val="tx1"/>
            </w14:solidFill>
          </w14:textFill>
        </w:rPr>
        <w:t>结构形成与演变机制，指导</w:t>
      </w:r>
      <w:r>
        <w:rPr>
          <w:rFonts w:hint="eastAsia" w:ascii="Times New Roman" w:eastAsia="仿宋_GB2312"/>
          <w:color w:val="000000" w:themeColor="text1"/>
          <w14:textFill>
            <w14:solidFill>
              <w14:schemeClr w14:val="tx1"/>
            </w14:solidFill>
          </w14:textFill>
        </w:rPr>
        <w:t>了多元烧结助剂的成分设计，在有效降低碳化硅陶瓷烧结温度的同时提升了陶瓷颗粒的界面结合强度，抗弯</w:t>
      </w:r>
      <w:r>
        <w:rPr>
          <w:rFonts w:ascii="Times New Roman" w:eastAsia="仿宋_GB2312"/>
          <w:color w:val="000000" w:themeColor="text1"/>
          <w14:textFill>
            <w14:solidFill>
              <w14:schemeClr w14:val="tx1"/>
            </w14:solidFill>
          </w14:textFill>
        </w:rPr>
        <w:t>实验表明</w:t>
      </w:r>
      <w:r>
        <w:rPr>
          <w:rFonts w:hint="eastAsia" w:ascii="Times New Roman" w:eastAsia="仿宋_GB2312"/>
          <w:color w:val="000000" w:themeColor="text1"/>
          <w14:textFill>
            <w14:solidFill>
              <w14:schemeClr w14:val="tx1"/>
            </w14:solidFill>
          </w14:textFill>
        </w:rPr>
        <w:t>陶瓷界面</w:t>
      </w:r>
      <w:r>
        <w:rPr>
          <w:rFonts w:ascii="Times New Roman" w:eastAsia="仿宋_GB2312"/>
          <w:color w:val="000000" w:themeColor="text1"/>
          <w14:textFill>
            <w14:solidFill>
              <w14:schemeClr w14:val="tx1"/>
            </w14:solidFill>
          </w14:textFill>
        </w:rPr>
        <w:t>强度高于</w:t>
      </w:r>
      <w:r>
        <w:rPr>
          <w:rFonts w:hint="eastAsia" w:ascii="Times New Roman" w:eastAsia="仿宋_GB2312"/>
          <w:color w:val="000000" w:themeColor="text1"/>
          <w14:textFill>
            <w14:solidFill>
              <w14:schemeClr w14:val="tx1"/>
            </w14:solidFill>
          </w14:textFill>
        </w:rPr>
        <w:t>碳化硅</w:t>
      </w:r>
      <w:r>
        <w:rPr>
          <w:rFonts w:ascii="Times New Roman" w:eastAsia="仿宋_GB2312"/>
          <w:color w:val="000000" w:themeColor="text1"/>
          <w14:textFill>
            <w14:solidFill>
              <w14:schemeClr w14:val="tx1"/>
            </w14:solidFill>
          </w14:textFill>
        </w:rPr>
        <w:t>基体本征抗弯强度</w:t>
      </w:r>
      <w:r>
        <w:rPr>
          <w:rFonts w:hint="eastAsia" w:ascii="Times New Roman" w:eastAsia="仿宋_GB2312"/>
          <w:color w:val="000000" w:themeColor="text1"/>
          <w14:textFill>
            <w14:solidFill>
              <w14:schemeClr w14:val="tx1"/>
            </w14:solidFill>
          </w14:textFill>
        </w:rPr>
        <w:t>。由此，实现了碳化物基复合材料烧结工艺的优化。</w:t>
      </w:r>
    </w:p>
    <w:p w14:paraId="5903CDA5">
      <w:pPr>
        <w:pStyle w:val="17"/>
        <w:spacing w:line="390" w:lineRule="exact"/>
        <w:rPr>
          <w:rFonts w:ascii="Times New Roman" w:eastAsia="仿宋_GB2312"/>
          <w:color w:val="000000" w:themeColor="text1"/>
          <w14:textFill>
            <w14:solidFill>
              <w14:schemeClr w14:val="tx1"/>
            </w14:solidFill>
          </w14:textFill>
        </w:rPr>
      </w:pPr>
      <w:r>
        <w:rPr>
          <w:rFonts w:hint="eastAsia" w:ascii="Times New Roman" w:eastAsia="仿宋_GB2312"/>
          <w:color w:val="000000" w:themeColor="text1"/>
          <w14:textFill>
            <w14:solidFill>
              <w14:schemeClr w14:val="tx1"/>
            </w14:solidFill>
          </w14:textFill>
        </w:rPr>
        <w:t>研究成果发表于</w:t>
      </w:r>
      <w:r>
        <w:rPr>
          <w:rFonts w:ascii="Times New Roman" w:eastAsia="仿宋_GB2312"/>
          <w:color w:val="000000" w:themeColor="text1"/>
          <w14:textFill>
            <w14:solidFill>
              <w14:schemeClr w14:val="tx1"/>
            </w14:solidFill>
          </w14:textFill>
        </w:rPr>
        <w:t>J. Am. Ceram. Soc.、J. Mater. Sci. Technol.、Corros. Sci.</w:t>
      </w:r>
      <w:r>
        <w:rPr>
          <w:rFonts w:hint="eastAsia" w:ascii="Times New Roman" w:eastAsia="仿宋_GB2312"/>
          <w:color w:val="000000" w:themeColor="text1"/>
          <w14:textFill>
            <w14:solidFill>
              <w14:schemeClr w14:val="tx1"/>
            </w14:solidFill>
          </w14:textFill>
        </w:rPr>
        <w:t>等期刊，得到清华大学、西北工业大学、东北大学等高校、中国科学院多个研究所以及美国、俄罗斯、瑞典、加拿大、波兰等国家学者的广泛引用和积极评价。其中，中国科学院上海硅酸盐研究所董绍明研究员（中国工程院院士）将材料数据库评价为“分析SiC陶瓷表面相形成和相演变规律的重要依据”；印度理工学院B</w:t>
      </w:r>
      <w:r>
        <w:rPr>
          <w:rFonts w:ascii="Times New Roman" w:eastAsia="仿宋_GB2312"/>
          <w:color w:val="000000" w:themeColor="text1"/>
          <w14:textFill>
            <w14:solidFill>
              <w14:schemeClr w14:val="tx1"/>
            </w14:solidFill>
          </w14:textFill>
        </w:rPr>
        <w:t>. Murty</w:t>
      </w:r>
      <w:r>
        <w:rPr>
          <w:rFonts w:hint="eastAsia" w:ascii="Times New Roman" w:eastAsia="仿宋_GB2312"/>
          <w:color w:val="000000" w:themeColor="text1"/>
          <w14:textFill>
            <w14:solidFill>
              <w14:schemeClr w14:val="tx1"/>
            </w14:solidFill>
          </w14:textFill>
        </w:rPr>
        <w:t>教授（印度科学院院士、印度工程院院士）引用评价为“基于数据库设计的新型轻质高强材料硬度提升30%”。相关材料设计与应用技术授权发明专利9项，登记软件著作权2项。研制的新型金属基、氮化物基、碳化物基复合材料体系规模应用于深地深海钻井平台顶驱机械密封、活塞杆，以及井下动力钻具径向轴承、扶正器等关键运动部件，服役寿命超过500小时，解决了苛刻环境服役部件表界面加速损伤失效难题，有力支撑了深地塔科1井、深地川科1井等钻探重大工程的顺利实施。</w:t>
      </w:r>
    </w:p>
    <w:p w14:paraId="13861155">
      <w:pPr>
        <w:pStyle w:val="17"/>
        <w:spacing w:line="390" w:lineRule="exact"/>
        <w:rPr>
          <w:rFonts w:hint="eastAsia" w:ascii="Times New Roman" w:eastAsia="仿宋_GB2312"/>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Times New Roman" w:eastAsia="仿宋_GB2312"/>
          <w:color w:val="000000" w:themeColor="text1"/>
          <w14:textFill>
            <w14:solidFill>
              <w14:schemeClr w14:val="tx1"/>
            </w14:solidFill>
          </w14:textFill>
        </w:rPr>
        <w:t>综上所述，</w:t>
      </w:r>
      <w:r>
        <w:rPr>
          <w:rFonts w:hint="eastAsia" w:ascii="Times New Roman" w:eastAsia="仿宋_GB2312"/>
          <w:color w:val="000000" w:themeColor="text1"/>
          <w14:textFill>
            <w14:solidFill>
              <w14:schemeClr w14:val="tx1"/>
            </w14:solidFill>
          </w14:textFill>
        </w:rPr>
        <w:t>被提名人在苛刻环境服役材料表界面结构设计、环境作用机制以及跨尺度结构调控方面取得一系列原创性成果，得到了国内外同行的高度肯定与广泛引用，为多功能一体化材料结构与性能定向设计、多因素损伤机理与苛刻环境表面防护技术研发提供了理论和技术基础，</w:t>
      </w:r>
      <w:r>
        <w:rPr>
          <w:rFonts w:ascii="Times New Roman" w:eastAsia="仿宋_GB2312"/>
          <w:color w:val="000000" w:themeColor="text1"/>
          <w14:textFill>
            <w14:solidFill>
              <w14:schemeClr w14:val="tx1"/>
            </w14:solidFill>
          </w14:textFill>
        </w:rPr>
        <w:t>具有重要的工程应用价值</w:t>
      </w:r>
      <w:r>
        <w:rPr>
          <w:rFonts w:hint="eastAsia" w:ascii="Times New Roman" w:eastAsia="仿宋_GB2312"/>
          <w:color w:val="000000" w:themeColor="text1"/>
          <w14:textFill>
            <w14:solidFill>
              <w14:schemeClr w14:val="tx1"/>
            </w14:solidFill>
          </w14:textFill>
        </w:rPr>
        <w:t>。</w:t>
      </w:r>
      <w:bookmarkEnd w:id="1"/>
    </w:p>
    <w:p w14:paraId="00471C25">
      <w:pPr>
        <w:pStyle w:val="23"/>
        <w:rPr>
          <w:rFonts w:hint="eastAsia"/>
        </w:rPr>
      </w:pP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FE3AA72B-E62F-4C97-BB2E-2A1E5CF59DD7}"/>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embedRegular r:id="rId2" w:fontKey="{7625E2F5-DD74-4575-A4C9-0681451D9D0E}"/>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3" w:fontKey="{D271110E-2E6A-47C5-B127-C84CB49FFC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C4"/>
    <w:rsid w:val="00057A82"/>
    <w:rsid w:val="001705BB"/>
    <w:rsid w:val="001D02CA"/>
    <w:rsid w:val="001F2DE9"/>
    <w:rsid w:val="00203B05"/>
    <w:rsid w:val="00262BC0"/>
    <w:rsid w:val="002A4EA1"/>
    <w:rsid w:val="002E48F5"/>
    <w:rsid w:val="00301ED6"/>
    <w:rsid w:val="00346426"/>
    <w:rsid w:val="00374111"/>
    <w:rsid w:val="003777E3"/>
    <w:rsid w:val="003B6764"/>
    <w:rsid w:val="003F0886"/>
    <w:rsid w:val="004A40AA"/>
    <w:rsid w:val="004C6B34"/>
    <w:rsid w:val="004D2F16"/>
    <w:rsid w:val="004E61FC"/>
    <w:rsid w:val="00560075"/>
    <w:rsid w:val="00590C70"/>
    <w:rsid w:val="005B0635"/>
    <w:rsid w:val="005B4048"/>
    <w:rsid w:val="0064037D"/>
    <w:rsid w:val="0065122C"/>
    <w:rsid w:val="006608C4"/>
    <w:rsid w:val="006D1396"/>
    <w:rsid w:val="006D2419"/>
    <w:rsid w:val="006D5BA1"/>
    <w:rsid w:val="00787F65"/>
    <w:rsid w:val="00803B9C"/>
    <w:rsid w:val="00870307"/>
    <w:rsid w:val="008F0887"/>
    <w:rsid w:val="00962FC3"/>
    <w:rsid w:val="00996E99"/>
    <w:rsid w:val="009A6937"/>
    <w:rsid w:val="009E27DA"/>
    <w:rsid w:val="009E45A4"/>
    <w:rsid w:val="00A46039"/>
    <w:rsid w:val="00A708F5"/>
    <w:rsid w:val="00B208DF"/>
    <w:rsid w:val="00B95223"/>
    <w:rsid w:val="00BB52F2"/>
    <w:rsid w:val="00C45C37"/>
    <w:rsid w:val="00CA6280"/>
    <w:rsid w:val="00CB2C57"/>
    <w:rsid w:val="00CB4DF7"/>
    <w:rsid w:val="00CD2065"/>
    <w:rsid w:val="00D2099E"/>
    <w:rsid w:val="00D2508B"/>
    <w:rsid w:val="00D3453B"/>
    <w:rsid w:val="00DF7F64"/>
    <w:rsid w:val="00E120D0"/>
    <w:rsid w:val="00E44814"/>
    <w:rsid w:val="00E54DBB"/>
    <w:rsid w:val="00F0486C"/>
    <w:rsid w:val="012316D3"/>
    <w:rsid w:val="03462F07"/>
    <w:rsid w:val="093544C2"/>
    <w:rsid w:val="0AF066C6"/>
    <w:rsid w:val="0C6D1D8F"/>
    <w:rsid w:val="0D3606B5"/>
    <w:rsid w:val="0D8724CB"/>
    <w:rsid w:val="177E1C99"/>
    <w:rsid w:val="1A166F21"/>
    <w:rsid w:val="1A910F20"/>
    <w:rsid w:val="1BB9458C"/>
    <w:rsid w:val="1CA35B03"/>
    <w:rsid w:val="27F70559"/>
    <w:rsid w:val="2C02412C"/>
    <w:rsid w:val="2D1C190C"/>
    <w:rsid w:val="31D65C28"/>
    <w:rsid w:val="35F7291E"/>
    <w:rsid w:val="382C6135"/>
    <w:rsid w:val="3B802B0C"/>
    <w:rsid w:val="3FE86B66"/>
    <w:rsid w:val="402C329F"/>
    <w:rsid w:val="404417FC"/>
    <w:rsid w:val="40D11184"/>
    <w:rsid w:val="4359650D"/>
    <w:rsid w:val="43E40A3F"/>
    <w:rsid w:val="45902746"/>
    <w:rsid w:val="464E2715"/>
    <w:rsid w:val="48684EBF"/>
    <w:rsid w:val="48BE4B21"/>
    <w:rsid w:val="494103EF"/>
    <w:rsid w:val="4A0A430E"/>
    <w:rsid w:val="4B164DDA"/>
    <w:rsid w:val="4F2E1207"/>
    <w:rsid w:val="5167040A"/>
    <w:rsid w:val="51DF39E9"/>
    <w:rsid w:val="576657E9"/>
    <w:rsid w:val="5AEA3C95"/>
    <w:rsid w:val="5C5376C1"/>
    <w:rsid w:val="5C716E94"/>
    <w:rsid w:val="5CF37BF9"/>
    <w:rsid w:val="5F97FA7C"/>
    <w:rsid w:val="612732D1"/>
    <w:rsid w:val="631518BE"/>
    <w:rsid w:val="646B6AFF"/>
    <w:rsid w:val="68396774"/>
    <w:rsid w:val="694158BA"/>
    <w:rsid w:val="6B636D38"/>
    <w:rsid w:val="6B6847B5"/>
    <w:rsid w:val="6C0109E0"/>
    <w:rsid w:val="6F2A035C"/>
    <w:rsid w:val="70B501E2"/>
    <w:rsid w:val="71A62846"/>
    <w:rsid w:val="74AC0AC0"/>
    <w:rsid w:val="75966A9D"/>
    <w:rsid w:val="77E8017E"/>
    <w:rsid w:val="781225CE"/>
    <w:rsid w:val="7D245A53"/>
    <w:rsid w:val="7E5C4BB8"/>
    <w:rsid w:val="7F92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pPr>
      <w:widowControl/>
      <w:jc w:val="left"/>
    </w:pPr>
  </w:style>
  <w:style w:type="paragraph" w:styleId="5">
    <w:name w:val="Body Text"/>
    <w:basedOn w:val="1"/>
    <w:next w:val="1"/>
    <w:semiHidden/>
    <w:qFormat/>
    <w:uiPriority w:val="0"/>
    <w:pPr>
      <w:spacing w:after="120"/>
    </w:pPr>
  </w:style>
  <w:style w:type="paragraph" w:styleId="6">
    <w:name w:val="Plain Text"/>
    <w:basedOn w:val="1"/>
    <w:link w:val="21"/>
    <w:qFormat/>
    <w:uiPriority w:val="0"/>
    <w:pPr>
      <w:spacing w:line="360" w:lineRule="auto"/>
      <w:ind w:firstLine="480" w:firstLineChars="200"/>
    </w:pPr>
    <w:rPr>
      <w:rFonts w:ascii="仿宋_GB2312"/>
      <w:sz w:val="24"/>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annotation reference"/>
    <w:basedOn w:val="14"/>
    <w:qFormat/>
    <w:uiPriority w:val="0"/>
    <w:rPr>
      <w:rFonts w:ascii="Calibri" w:hAnsi="Calibri" w:eastAsia="宋体" w:cs="Times New Roman"/>
      <w:sz w:val="21"/>
      <w:szCs w:val="21"/>
    </w:rPr>
  </w:style>
  <w:style w:type="paragraph" w:customStyle="1" w:styleId="17">
    <w:name w:val="_Style 8"/>
    <w:basedOn w:val="1"/>
    <w:next w:val="1"/>
    <w:qFormat/>
    <w:uiPriority w:val="0"/>
    <w:pPr>
      <w:spacing w:line="360" w:lineRule="auto"/>
      <w:ind w:firstLine="480" w:firstLineChars="200"/>
    </w:pPr>
    <w:rPr>
      <w:rFonts w:ascii="仿宋_GB2312"/>
      <w:sz w:val="24"/>
    </w:rPr>
  </w:style>
  <w:style w:type="character" w:customStyle="1" w:styleId="18">
    <w:name w:val="页眉 字符"/>
    <w:basedOn w:val="14"/>
    <w:link w:val="8"/>
    <w:qFormat/>
    <w:uiPriority w:val="0"/>
    <w:rPr>
      <w:rFonts w:asciiTheme="minorHAnsi" w:hAnsiTheme="minorHAnsi" w:eastAsiaTheme="minorEastAsia" w:cstheme="minorBidi"/>
      <w:sz w:val="18"/>
      <w:szCs w:val="18"/>
    </w:rPr>
  </w:style>
  <w:style w:type="character" w:customStyle="1" w:styleId="19">
    <w:name w:val="页脚 字符"/>
    <w:basedOn w:val="14"/>
    <w:link w:val="7"/>
    <w:qFormat/>
    <w:uiPriority w:val="0"/>
    <w:rPr>
      <w:rFonts w:asciiTheme="minorHAnsi" w:hAnsiTheme="minorHAnsi" w:eastAsiaTheme="minorEastAsia" w:cstheme="minorBidi"/>
      <w:sz w:val="18"/>
      <w:szCs w:val="18"/>
    </w:rPr>
  </w:style>
  <w:style w:type="character" w:customStyle="1" w:styleId="20">
    <w:name w:val="标题 2 字符"/>
    <w:basedOn w:val="14"/>
    <w:link w:val="3"/>
    <w:qFormat/>
    <w:uiPriority w:val="9"/>
    <w:rPr>
      <w:rFonts w:asciiTheme="majorHAnsi" w:hAnsiTheme="majorHAnsi" w:eastAsiaTheme="majorEastAsia" w:cstheme="majorBidi"/>
      <w:b/>
      <w:bCs/>
      <w:sz w:val="32"/>
      <w:szCs w:val="32"/>
    </w:rPr>
  </w:style>
  <w:style w:type="character" w:customStyle="1" w:styleId="21">
    <w:name w:val="纯文本 字符"/>
    <w:basedOn w:val="14"/>
    <w:link w:val="6"/>
    <w:qFormat/>
    <w:uiPriority w:val="0"/>
    <w:rPr>
      <w:rFonts w:ascii="仿宋_GB2312" w:hAnsiTheme="minorHAnsi" w:eastAsiaTheme="minorEastAsia" w:cstheme="minorBidi"/>
      <w:sz w:val="24"/>
    </w:rPr>
  </w:style>
  <w:style w:type="character" w:customStyle="1" w:styleId="22">
    <w:name w:val="标题 1 字符"/>
    <w:basedOn w:val="14"/>
    <w:link w:val="2"/>
    <w:qFormat/>
    <w:uiPriority w:val="0"/>
    <w:rPr>
      <w:rFonts w:asciiTheme="minorHAnsi" w:hAnsiTheme="minorHAnsi" w:eastAsiaTheme="minorEastAsia" w:cstheme="minorBidi"/>
      <w:b/>
      <w:bCs/>
      <w:kern w:val="44"/>
      <w:sz w:val="44"/>
      <w:szCs w:val="44"/>
    </w:rPr>
  </w:style>
  <w:style w:type="paragraph" w:customStyle="1" w:styleId="2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4">
    <w:name w:val="List Paragraph"/>
    <w:basedOn w:val="1"/>
    <w:unhideWhenUsed/>
    <w:qFormat/>
    <w:uiPriority w:val="99"/>
    <w:pPr>
      <w:ind w:firstLine="420" w:firstLineChars="200"/>
    </w:pPr>
    <w:rPr>
      <w:rFonts w:ascii="仿宋_GB2312" w:eastAsia="仿宋_GB2312"/>
      <w:spacing w:val="-4"/>
      <w:sz w:val="32"/>
    </w:rPr>
  </w:style>
  <w:style w:type="character" w:customStyle="1" w:styleId="25">
    <w:name w:val="批注文字 字符"/>
    <w:basedOn w:val="14"/>
    <w:link w:val="4"/>
    <w:semiHidden/>
    <w:qFormat/>
    <w:uiPriority w:val="99"/>
    <w:rPr>
      <w:rFonts w:asciiTheme="minorHAnsi" w:hAnsiTheme="minorHAnsi" w:eastAsiaTheme="minorEastAsia" w:cstheme="minorBidi"/>
    </w:rPr>
  </w:style>
  <w:style w:type="paragraph" w:customStyle="1" w:styleId="26">
    <w:name w:val="样式1"/>
    <w:basedOn w:val="1"/>
    <w:qFormat/>
    <w:uiPriority w:val="0"/>
    <w:pPr>
      <w:spacing w:line="600" w:lineRule="exact"/>
      <w:ind w:firstLine="200" w:firstLineChars="200"/>
    </w:pPr>
    <w:rPr>
      <w:rFonts w:eastAsia="方正仿宋简体"/>
      <w:bCs/>
      <w:snapToGrid w:val="0"/>
      <w:kern w:val="0"/>
      <w:sz w:val="32"/>
      <w:szCs w:val="32"/>
    </w:rPr>
  </w:style>
  <w:style w:type="character" w:customStyle="1" w:styleId="27">
    <w:name w:val="纯文本 Char"/>
    <w:qFormat/>
    <w:uiPriority w:val="0"/>
    <w:rPr>
      <w:rFonts w:ascii="仿宋_GB2312" w:hAnsiTheme="minorHAnsi" w:eastAsiaTheme="minorEastAsia" w:cstheme="minorBidi"/>
      <w:kern w:val="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4953</Words>
  <Characters>5362</Characters>
  <Lines>405</Lines>
  <Paragraphs>198</Paragraphs>
  <TotalTime>416</TotalTime>
  <ScaleCrop>false</ScaleCrop>
  <LinksUpToDate>false</LinksUpToDate>
  <CharactersWithSpaces>5461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2025-06-24T10:34:00Z</dcterms:created>
  <dc:creator>白～</dc:creator>
  <cp:lastModifiedBy>喵小咪</cp:lastModifiedBy>
  <dcterms:modified xsi:type="dcterms:W3CDTF">2025-08-19T08:10:51Z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E641A0941C194F94B3FE1A745EFD8DB8_13</vt:lpwstr>
  </property>
  <property fmtid="{D5CDD505-2E9C-101B-9397-08002B2CF9AE}" pid="4" name="KSOTemplateDocerSaveRecord">
    <vt:lpwstr>eyJoZGlkIjoiZmE0NzEzMGFjM2Y1NDY3MTg3MzEyYjAzMTk0YmY4YzMiLCJ1c2VySWQiOiI0NTI1NjgwNzQifQ==</vt:lpwstr>
  </property>
</Properties>
</file>