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25568"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2" w:name="_GoBack"/>
      <w:bookmarkEnd w:id="2"/>
      <w:r>
        <w:rPr>
          <w:rFonts w:hint="eastAsia" w:ascii="方正小标宋简体" w:eastAsia="方正小标宋简体"/>
          <w:sz w:val="36"/>
          <w:szCs w:val="36"/>
        </w:rPr>
        <w:t>宁波市科学技术进步奖公示</w:t>
      </w:r>
    </w:p>
    <w:p w14:paraId="7E933CD6"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7191D793">
      <w:pPr>
        <w:pStyle w:val="30"/>
        <w:numPr>
          <w:ilvl w:val="0"/>
          <w:numId w:val="1"/>
        </w:numPr>
        <w:spacing w:line="500" w:lineRule="exact"/>
        <w:ind w:left="567" w:hanging="567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成果名称</w:t>
      </w:r>
      <w:r>
        <w:rPr>
          <w:rFonts w:hint="eastAsia" w:eastAsia="仿宋_GB2312"/>
          <w:kern w:val="0"/>
          <w:sz w:val="32"/>
          <w:szCs w:val="32"/>
        </w:rPr>
        <w:t>：高能量密度锂离子电池材料的安全性改善技术开发及产业化</w:t>
      </w:r>
    </w:p>
    <w:p w14:paraId="030809BC">
      <w:pPr>
        <w:pStyle w:val="30"/>
        <w:spacing w:line="500" w:lineRule="exact"/>
        <w:ind w:left="567"/>
        <w:rPr>
          <w:rFonts w:hint="eastAsia" w:eastAsia="仿宋_GB2312"/>
          <w:kern w:val="0"/>
          <w:sz w:val="32"/>
          <w:szCs w:val="32"/>
        </w:rPr>
      </w:pPr>
    </w:p>
    <w:p w14:paraId="666A10FD">
      <w:pPr>
        <w:pStyle w:val="30"/>
        <w:numPr>
          <w:ilvl w:val="0"/>
          <w:numId w:val="1"/>
        </w:numPr>
        <w:spacing w:line="500" w:lineRule="exact"/>
        <w:ind w:left="567" w:hanging="567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提名</w:t>
      </w:r>
      <w:r>
        <w:rPr>
          <w:rFonts w:eastAsia="仿宋_GB2312"/>
          <w:sz w:val="32"/>
          <w:szCs w:val="32"/>
        </w:rPr>
        <w:t>等级</w:t>
      </w:r>
      <w:r>
        <w:rPr>
          <w:rFonts w:hint="eastAsia" w:eastAsia="仿宋_GB2312"/>
          <w:sz w:val="32"/>
          <w:szCs w:val="32"/>
        </w:rPr>
        <w:t>：一等奖</w:t>
      </w:r>
    </w:p>
    <w:p w14:paraId="0E1AB3C0">
      <w:pPr>
        <w:spacing w:line="500" w:lineRule="exact"/>
        <w:rPr>
          <w:rFonts w:hint="eastAsia" w:eastAsia="仿宋_GB2312"/>
          <w:kern w:val="0"/>
          <w:sz w:val="32"/>
          <w:szCs w:val="32"/>
        </w:rPr>
      </w:pPr>
    </w:p>
    <w:p w14:paraId="316E7E34">
      <w:pPr>
        <w:pStyle w:val="30"/>
        <w:numPr>
          <w:ilvl w:val="0"/>
          <w:numId w:val="1"/>
        </w:numPr>
        <w:spacing w:line="500" w:lineRule="exact"/>
        <w:ind w:left="567" w:hanging="567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提名者</w:t>
      </w:r>
      <w:r>
        <w:rPr>
          <w:rFonts w:hint="eastAsia" w:eastAsia="仿宋_GB2312"/>
          <w:sz w:val="32"/>
          <w:szCs w:val="32"/>
        </w:rPr>
        <w:t>：中国科学院宁波材料技术与工程研究所</w:t>
      </w:r>
    </w:p>
    <w:p w14:paraId="76EC663B">
      <w:pPr>
        <w:spacing w:line="500" w:lineRule="exact"/>
        <w:rPr>
          <w:rFonts w:hint="eastAsia" w:eastAsia="仿宋_GB2312"/>
          <w:kern w:val="0"/>
          <w:sz w:val="32"/>
          <w:szCs w:val="32"/>
        </w:rPr>
      </w:pPr>
    </w:p>
    <w:p w14:paraId="661AE15D">
      <w:pPr>
        <w:pStyle w:val="30"/>
        <w:numPr>
          <w:ilvl w:val="0"/>
          <w:numId w:val="1"/>
        </w:numPr>
        <w:spacing w:line="500" w:lineRule="exact"/>
        <w:ind w:left="567" w:hanging="567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主要完成人</w:t>
      </w:r>
      <w:r>
        <w:rPr>
          <w:rFonts w:hint="eastAsia" w:eastAsia="仿宋_GB2312"/>
          <w:kern w:val="0"/>
          <w:sz w:val="32"/>
          <w:szCs w:val="32"/>
        </w:rPr>
        <w:t>：夏永高、王尊志、毛松科、左秀霞、姜萍、张小颂</w:t>
      </w:r>
    </w:p>
    <w:p w14:paraId="30449769">
      <w:pPr>
        <w:pStyle w:val="30"/>
        <w:spacing w:line="500" w:lineRule="exact"/>
        <w:ind w:left="567"/>
        <w:rPr>
          <w:rFonts w:hint="eastAsia" w:eastAsia="仿宋_GB2312"/>
          <w:kern w:val="0"/>
          <w:sz w:val="32"/>
          <w:szCs w:val="32"/>
        </w:rPr>
      </w:pPr>
    </w:p>
    <w:p w14:paraId="52715CD4">
      <w:pPr>
        <w:pStyle w:val="30"/>
        <w:numPr>
          <w:ilvl w:val="0"/>
          <w:numId w:val="1"/>
        </w:numPr>
        <w:spacing w:line="500" w:lineRule="exact"/>
        <w:ind w:left="567" w:hanging="567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主要完成单位</w:t>
      </w:r>
      <w:r>
        <w:rPr>
          <w:rFonts w:hint="eastAsia" w:eastAsia="仿宋_GB2312"/>
          <w:sz w:val="32"/>
          <w:szCs w:val="32"/>
        </w:rPr>
        <w:t>：中国科学院宁波材料技术与工程研究所、宁波容百新能源科技股份有限公司、浙江佳贝思绿色能源有限公司、宁波工程学院、宁波大学</w:t>
      </w:r>
    </w:p>
    <w:p w14:paraId="62030801">
      <w:pPr>
        <w:pStyle w:val="30"/>
        <w:spacing w:line="500" w:lineRule="exact"/>
        <w:ind w:left="567"/>
        <w:rPr>
          <w:rFonts w:hint="eastAsia" w:eastAsia="仿宋_GB2312"/>
          <w:kern w:val="0"/>
          <w:sz w:val="32"/>
          <w:szCs w:val="32"/>
        </w:rPr>
      </w:pPr>
    </w:p>
    <w:p w14:paraId="29570A26">
      <w:pPr>
        <w:pStyle w:val="30"/>
        <w:numPr>
          <w:ilvl w:val="0"/>
          <w:numId w:val="1"/>
        </w:numPr>
        <w:spacing w:line="500" w:lineRule="exact"/>
        <w:ind w:left="567" w:hanging="567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</w:t>
      </w:r>
      <w:r>
        <w:rPr>
          <w:rFonts w:hint="eastAsia" w:eastAsia="仿宋_GB2312"/>
          <w:kern w:val="0"/>
          <w:sz w:val="32"/>
          <w:szCs w:val="32"/>
        </w:rPr>
        <w:t>（见下表）</w:t>
      </w:r>
    </w:p>
    <w:p w14:paraId="0B2D09FB">
      <w:pPr>
        <w:spacing w:line="500" w:lineRule="exact"/>
        <w:rPr>
          <w:rFonts w:hint="eastAsia" w:eastAsia="仿宋_GB2312"/>
          <w:kern w:val="0"/>
          <w:sz w:val="32"/>
          <w:szCs w:val="32"/>
        </w:rPr>
      </w:pPr>
    </w:p>
    <w:p w14:paraId="59E4A22C">
      <w:pPr>
        <w:pStyle w:val="30"/>
        <w:numPr>
          <w:ilvl w:val="0"/>
          <w:numId w:val="1"/>
        </w:numPr>
        <w:spacing w:line="500" w:lineRule="exact"/>
        <w:ind w:left="567" w:hanging="567"/>
        <w:rPr>
          <w:rFonts w:hint="eastAsia" w:eastAsia="仿宋_GB2312"/>
          <w:kern w:val="0"/>
          <w:sz w:val="32"/>
          <w:szCs w:val="32"/>
        </w:rPr>
      </w:pPr>
      <w:bookmarkStart w:id="0" w:name="_Hlk204961068"/>
      <w:bookmarkStart w:id="1" w:name="_Hlk204961648"/>
      <w:r>
        <w:rPr>
          <w:rFonts w:eastAsia="仿宋_GB2312"/>
          <w:kern w:val="0"/>
          <w:sz w:val="32"/>
          <w:szCs w:val="32"/>
        </w:rPr>
        <w:t>代表性论文专著目录</w:t>
      </w:r>
      <w:bookmarkEnd w:id="0"/>
      <w:r>
        <w:rPr>
          <w:rFonts w:hint="eastAsia" w:eastAsia="仿宋_GB2312"/>
          <w:kern w:val="0"/>
          <w:sz w:val="32"/>
          <w:szCs w:val="32"/>
        </w:rPr>
        <w:t>（见下表）</w:t>
      </w:r>
    </w:p>
    <w:bookmarkEnd w:id="1"/>
    <w:p w14:paraId="332E5078">
      <w:pPr>
        <w:rPr>
          <w:rFonts w:hint="eastAsia"/>
        </w:rPr>
      </w:pPr>
    </w:p>
    <w:p w14:paraId="12D1E74F">
      <w:pPr>
        <w:rPr>
          <w:rFonts w:hint="eastAsia"/>
        </w:rPr>
      </w:pPr>
    </w:p>
    <w:p w14:paraId="19A381C4">
      <w:pPr>
        <w:rPr>
          <w:rFonts w:hint="eastAsia"/>
        </w:rPr>
      </w:pPr>
    </w:p>
    <w:p w14:paraId="30B5FB4B">
      <w:pPr>
        <w:rPr>
          <w:rFonts w:hint="eastAsia"/>
        </w:rPr>
      </w:pPr>
    </w:p>
    <w:p w14:paraId="507643D6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154F8B">
      <w:pPr>
        <w:jc w:val="center"/>
        <w:rPr>
          <w:rFonts w:hint="eastAsia"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主要</w:t>
      </w:r>
      <w:r>
        <w:rPr>
          <w:rFonts w:eastAsia="仿宋_GB2312"/>
          <w:b/>
          <w:bCs/>
          <w:sz w:val="32"/>
          <w:szCs w:val="32"/>
        </w:rPr>
        <w:t>知识产权和标准规范</w:t>
      </w:r>
      <w:r>
        <w:rPr>
          <w:rFonts w:eastAsia="仿宋_GB2312"/>
          <w:b/>
          <w:bCs/>
          <w:kern w:val="0"/>
          <w:sz w:val="32"/>
          <w:szCs w:val="32"/>
        </w:rPr>
        <w:t>目录</w:t>
      </w:r>
      <w:r>
        <w:rPr>
          <w:rFonts w:hint="eastAsia" w:eastAsia="仿宋_GB2312"/>
          <w:b/>
          <w:bCs/>
          <w:kern w:val="0"/>
          <w:sz w:val="32"/>
          <w:szCs w:val="32"/>
        </w:rPr>
        <w:t>（</w:t>
      </w:r>
      <w:r>
        <w:rPr>
          <w:rFonts w:hint="eastAsia" w:ascii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与代表性论文专著合计填写总数不超过10项</w:t>
      </w:r>
      <w:r>
        <w:rPr>
          <w:rFonts w:hint="eastAsia" w:eastAsia="仿宋_GB2312"/>
          <w:b/>
          <w:bCs/>
          <w:kern w:val="0"/>
          <w:sz w:val="32"/>
          <w:szCs w:val="32"/>
        </w:rPr>
        <w:t>）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3104"/>
        <w:gridCol w:w="2067"/>
        <w:gridCol w:w="1781"/>
        <w:gridCol w:w="2026"/>
        <w:gridCol w:w="3912"/>
      </w:tblGrid>
      <w:tr w14:paraId="6404CD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2099696E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知识产权</w:t>
            </w:r>
          </w:p>
          <w:p w14:paraId="386E63F3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（标准规范）类别</w:t>
            </w:r>
          </w:p>
        </w:tc>
        <w:tc>
          <w:tcPr>
            <w:tcW w:w="0" w:type="auto"/>
            <w:vAlign w:val="center"/>
          </w:tcPr>
          <w:p w14:paraId="7DFD2396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知识产权（标准规范）具体名称</w:t>
            </w:r>
          </w:p>
        </w:tc>
        <w:tc>
          <w:tcPr>
            <w:tcW w:w="0" w:type="auto"/>
            <w:vAlign w:val="center"/>
          </w:tcPr>
          <w:p w14:paraId="734B282D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授权号</w:t>
            </w:r>
          </w:p>
          <w:p w14:paraId="25513BC3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（标准规范编号）</w:t>
            </w:r>
          </w:p>
        </w:tc>
        <w:tc>
          <w:tcPr>
            <w:tcW w:w="0" w:type="auto"/>
            <w:vAlign w:val="center"/>
          </w:tcPr>
          <w:p w14:paraId="386E7398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授权（标准发布）日期</w:t>
            </w:r>
          </w:p>
        </w:tc>
        <w:tc>
          <w:tcPr>
            <w:tcW w:w="0" w:type="auto"/>
            <w:vAlign w:val="center"/>
          </w:tcPr>
          <w:p w14:paraId="00555A33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权利人（标准规范起草单位）</w:t>
            </w:r>
          </w:p>
        </w:tc>
        <w:tc>
          <w:tcPr>
            <w:tcW w:w="0" w:type="auto"/>
            <w:vAlign w:val="center"/>
          </w:tcPr>
          <w:p w14:paraId="6572110B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发明人（标准规范起草人）</w:t>
            </w:r>
          </w:p>
        </w:tc>
      </w:tr>
      <w:tr w14:paraId="5185B5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0" w:type="auto"/>
            <w:vAlign w:val="center"/>
          </w:tcPr>
          <w:p w14:paraId="275B14C5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6C388FD9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一种正极材料前驱体、一种正极材料及其制备方法以及锂离子电池</w:t>
            </w:r>
          </w:p>
        </w:tc>
        <w:tc>
          <w:tcPr>
            <w:tcW w:w="0" w:type="auto"/>
            <w:vAlign w:val="center"/>
          </w:tcPr>
          <w:p w14:paraId="50F36035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ZL202210568059.5</w:t>
            </w:r>
          </w:p>
        </w:tc>
        <w:tc>
          <w:tcPr>
            <w:tcW w:w="0" w:type="auto"/>
            <w:vAlign w:val="center"/>
          </w:tcPr>
          <w:p w14:paraId="23BEAC25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2024.05.14</w:t>
            </w:r>
          </w:p>
        </w:tc>
        <w:tc>
          <w:tcPr>
            <w:tcW w:w="0" w:type="auto"/>
          </w:tcPr>
          <w:p w14:paraId="64DEC794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中国科学院宁波材料技术与工程研究所</w:t>
            </w:r>
          </w:p>
        </w:tc>
        <w:tc>
          <w:tcPr>
            <w:tcW w:w="0" w:type="auto"/>
            <w:vAlign w:val="center"/>
          </w:tcPr>
          <w:p w14:paraId="519B6530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夏永高、曹龙昊、刘来好</w:t>
            </w:r>
          </w:p>
        </w:tc>
      </w:tr>
      <w:tr w14:paraId="654E1D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vAlign w:val="center"/>
          </w:tcPr>
          <w:p w14:paraId="11A06C76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526DA2EA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一种一次颗粒定向排列的高镍正极材料及其制备方法</w:t>
            </w:r>
          </w:p>
        </w:tc>
        <w:tc>
          <w:tcPr>
            <w:tcW w:w="0" w:type="auto"/>
            <w:vAlign w:val="center"/>
          </w:tcPr>
          <w:p w14:paraId="530FBFC0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ZL201811604074.0</w:t>
            </w:r>
          </w:p>
        </w:tc>
        <w:tc>
          <w:tcPr>
            <w:tcW w:w="0" w:type="auto"/>
            <w:vAlign w:val="center"/>
          </w:tcPr>
          <w:p w14:paraId="1E3C134D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2022.03.29</w:t>
            </w:r>
          </w:p>
        </w:tc>
        <w:tc>
          <w:tcPr>
            <w:tcW w:w="0" w:type="auto"/>
          </w:tcPr>
          <w:p w14:paraId="01BD2FB1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宁波容百新能源科技股份有限公司</w:t>
            </w:r>
          </w:p>
        </w:tc>
        <w:tc>
          <w:tcPr>
            <w:tcW w:w="0" w:type="auto"/>
          </w:tcPr>
          <w:p w14:paraId="51DB4E0D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王尊志、袁徐俊、佘圣贤、孙伟丽、尹春宇、张鑫、刘志远、王碧军</w:t>
            </w:r>
          </w:p>
        </w:tc>
      </w:tr>
      <w:tr w14:paraId="2E3CBE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0" w:type="auto"/>
            <w:vAlign w:val="center"/>
          </w:tcPr>
          <w:p w14:paraId="00D8DF45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1AF9FF3C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</w:rPr>
              <w:t>一种正极活性材料及其制备方法、应用</w:t>
            </w:r>
          </w:p>
        </w:tc>
        <w:tc>
          <w:tcPr>
            <w:tcW w:w="0" w:type="auto"/>
            <w:vAlign w:val="center"/>
          </w:tcPr>
          <w:p w14:paraId="03C157E0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ZL202211232845.4</w:t>
            </w:r>
          </w:p>
        </w:tc>
        <w:tc>
          <w:tcPr>
            <w:tcW w:w="0" w:type="auto"/>
            <w:vAlign w:val="center"/>
          </w:tcPr>
          <w:p w14:paraId="2B54D866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202</w:t>
            </w:r>
            <w:r>
              <w:rPr>
                <w:rFonts w:hint="eastAsia" w:ascii="Times New Roman" w:hAnsi="Times New Roman" w:eastAsia="仿宋" w:cs="Times New Roman"/>
              </w:rPr>
              <w:t>5</w:t>
            </w:r>
            <w:r>
              <w:rPr>
                <w:rFonts w:ascii="Times New Roman" w:hAnsi="Times New Roman" w:eastAsia="仿宋" w:cs="Times New Roman"/>
              </w:rPr>
              <w:t>.0</w:t>
            </w:r>
            <w:r>
              <w:rPr>
                <w:rFonts w:hint="eastAsia" w:ascii="Times New Roman" w:hAnsi="Times New Roman" w:eastAsia="仿宋" w:cs="Times New Roman"/>
              </w:rPr>
              <w:t>5</w:t>
            </w:r>
            <w:r>
              <w:rPr>
                <w:rFonts w:ascii="Times New Roman" w:hAnsi="Times New Roman" w:eastAsia="仿宋" w:cs="Times New Roman"/>
              </w:rPr>
              <w:t>.0</w:t>
            </w:r>
            <w:r>
              <w:rPr>
                <w:rFonts w:hint="eastAsia" w:ascii="Times New Roman" w:hAnsi="Times New Roman" w:eastAsia="仿宋" w:cs="Times New Roman"/>
              </w:rPr>
              <w:t>6</w:t>
            </w:r>
          </w:p>
        </w:tc>
        <w:tc>
          <w:tcPr>
            <w:tcW w:w="0" w:type="auto"/>
          </w:tcPr>
          <w:p w14:paraId="70FE7CBB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宁波容百新能源科技股份有限公司</w:t>
            </w:r>
          </w:p>
        </w:tc>
        <w:tc>
          <w:tcPr>
            <w:tcW w:w="0" w:type="auto"/>
          </w:tcPr>
          <w:p w14:paraId="6E0418EA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</w:rPr>
              <w:t>郭乾坤、马娇、于建、戚洪亮、林哲琪、潘昊利、丁雷、何建廷、王尊志、袁徐俊</w:t>
            </w:r>
          </w:p>
        </w:tc>
      </w:tr>
      <w:tr w14:paraId="23C836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6B6D8078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62E65D73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一种高压实密度三元正极材料</w:t>
            </w:r>
          </w:p>
        </w:tc>
        <w:tc>
          <w:tcPr>
            <w:tcW w:w="0" w:type="auto"/>
            <w:vAlign w:val="center"/>
          </w:tcPr>
          <w:p w14:paraId="3A9BE74F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ZL202111271890.6</w:t>
            </w:r>
          </w:p>
        </w:tc>
        <w:tc>
          <w:tcPr>
            <w:tcW w:w="0" w:type="auto"/>
            <w:vAlign w:val="center"/>
          </w:tcPr>
          <w:p w14:paraId="0A059612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2023.06.30</w:t>
            </w:r>
          </w:p>
        </w:tc>
        <w:tc>
          <w:tcPr>
            <w:tcW w:w="0" w:type="auto"/>
          </w:tcPr>
          <w:p w14:paraId="135AF840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宁波容百新能源科技股份有限公司</w:t>
            </w:r>
          </w:p>
        </w:tc>
        <w:tc>
          <w:tcPr>
            <w:tcW w:w="0" w:type="auto"/>
          </w:tcPr>
          <w:p w14:paraId="23F25C36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苏美华、戚洪亮、王裕生、孙国征、罗帅、孟祥鹤、王尊志、于建、袁徐俊</w:t>
            </w:r>
          </w:p>
        </w:tc>
      </w:tr>
      <w:tr w14:paraId="1DDFB2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52DF666D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5F693797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一种表面改性高镍三元正极材料及其干法制备工艺</w:t>
            </w:r>
          </w:p>
        </w:tc>
        <w:tc>
          <w:tcPr>
            <w:tcW w:w="0" w:type="auto"/>
            <w:vAlign w:val="center"/>
          </w:tcPr>
          <w:p w14:paraId="62868D72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ZL202111612180.5</w:t>
            </w:r>
          </w:p>
        </w:tc>
        <w:tc>
          <w:tcPr>
            <w:tcW w:w="0" w:type="auto"/>
            <w:vAlign w:val="center"/>
          </w:tcPr>
          <w:p w14:paraId="5EED3657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2024.03.01</w:t>
            </w:r>
          </w:p>
        </w:tc>
        <w:tc>
          <w:tcPr>
            <w:tcW w:w="0" w:type="auto"/>
          </w:tcPr>
          <w:p w14:paraId="4D4A7EF9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宁波容百新能源科技股份有限公司</w:t>
            </w:r>
          </w:p>
        </w:tc>
        <w:tc>
          <w:tcPr>
            <w:tcW w:w="0" w:type="auto"/>
          </w:tcPr>
          <w:p w14:paraId="3DF5E85B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金国山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刘志远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屈振昊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时志翔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于建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周广鹏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王尊志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袁徐俊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郑春建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武增雪</w:t>
            </w:r>
          </w:p>
        </w:tc>
      </w:tr>
      <w:tr w14:paraId="13B82D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29E27C23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70C11797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一种改善锂离子电池性能的电解液、其制备方法及锂离子电池</w:t>
            </w:r>
          </w:p>
        </w:tc>
        <w:tc>
          <w:tcPr>
            <w:tcW w:w="0" w:type="auto"/>
            <w:vAlign w:val="center"/>
          </w:tcPr>
          <w:p w14:paraId="3AB2E3A2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ZL202010767272.X</w:t>
            </w:r>
          </w:p>
        </w:tc>
        <w:tc>
          <w:tcPr>
            <w:tcW w:w="0" w:type="auto"/>
            <w:vAlign w:val="center"/>
          </w:tcPr>
          <w:p w14:paraId="7BD3875A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2024.08.06</w:t>
            </w:r>
          </w:p>
        </w:tc>
        <w:tc>
          <w:tcPr>
            <w:tcW w:w="0" w:type="auto"/>
          </w:tcPr>
          <w:p w14:paraId="7CFC8F2A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中国科学院宁波材料技术与工程研究所</w:t>
            </w:r>
          </w:p>
        </w:tc>
        <w:tc>
          <w:tcPr>
            <w:tcW w:w="0" w:type="auto"/>
            <w:vAlign w:val="center"/>
          </w:tcPr>
          <w:p w14:paraId="000D27B0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夏永高、熊建伟、常凤真</w:t>
            </w:r>
          </w:p>
        </w:tc>
      </w:tr>
      <w:tr w14:paraId="09FC52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1BC6D6A3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3624DDD0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一种纳米化合金型负极材料及其制备方法</w:t>
            </w:r>
          </w:p>
        </w:tc>
        <w:tc>
          <w:tcPr>
            <w:tcW w:w="0" w:type="auto"/>
            <w:vAlign w:val="center"/>
          </w:tcPr>
          <w:p w14:paraId="3F5E3779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ZL201910450908.5</w:t>
            </w:r>
          </w:p>
        </w:tc>
        <w:tc>
          <w:tcPr>
            <w:tcW w:w="0" w:type="auto"/>
            <w:vAlign w:val="center"/>
          </w:tcPr>
          <w:p w14:paraId="1C82FEAA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2022.01.28</w:t>
            </w:r>
          </w:p>
        </w:tc>
        <w:tc>
          <w:tcPr>
            <w:tcW w:w="0" w:type="auto"/>
          </w:tcPr>
          <w:p w14:paraId="68709433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中国科学院宁波材料技术与工程研究所</w:t>
            </w:r>
          </w:p>
        </w:tc>
        <w:tc>
          <w:tcPr>
            <w:tcW w:w="0" w:type="auto"/>
            <w:vAlign w:val="center"/>
          </w:tcPr>
          <w:p w14:paraId="41F25D91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</w:rPr>
              <w:t>夏永高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程亚军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左秀霞</w:t>
            </w:r>
          </w:p>
        </w:tc>
      </w:tr>
      <w:tr w14:paraId="4FCDAA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0" w:type="auto"/>
            <w:vAlign w:val="center"/>
          </w:tcPr>
          <w:p w14:paraId="300434FE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实用新型专利</w:t>
            </w:r>
          </w:p>
        </w:tc>
        <w:tc>
          <w:tcPr>
            <w:tcW w:w="0" w:type="auto"/>
            <w:vAlign w:val="center"/>
          </w:tcPr>
          <w:p w14:paraId="2C71B10B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一种排气阀及带有排气阀的软包电池</w:t>
            </w:r>
          </w:p>
        </w:tc>
        <w:tc>
          <w:tcPr>
            <w:tcW w:w="0" w:type="auto"/>
            <w:vAlign w:val="center"/>
          </w:tcPr>
          <w:p w14:paraId="20A1B263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ZL202220875664.2</w:t>
            </w:r>
          </w:p>
        </w:tc>
        <w:tc>
          <w:tcPr>
            <w:tcW w:w="0" w:type="auto"/>
            <w:vAlign w:val="center"/>
          </w:tcPr>
          <w:p w14:paraId="76454D10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2022.11.04</w:t>
            </w:r>
          </w:p>
        </w:tc>
        <w:tc>
          <w:tcPr>
            <w:tcW w:w="0" w:type="auto"/>
            <w:vAlign w:val="center"/>
          </w:tcPr>
          <w:p w14:paraId="5BAA5B7E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浙江佳贝思绿色能源有限公司</w:t>
            </w:r>
          </w:p>
        </w:tc>
        <w:tc>
          <w:tcPr>
            <w:tcW w:w="0" w:type="auto"/>
            <w:vAlign w:val="center"/>
          </w:tcPr>
          <w:p w14:paraId="3184D434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闻人红权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孔建锋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闻人红雁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毛松科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田德祥</w:t>
            </w:r>
          </w:p>
        </w:tc>
      </w:tr>
    </w:tbl>
    <w:p w14:paraId="0D9EF2A0">
      <w:pPr>
        <w:jc w:val="both"/>
        <w:rPr>
          <w:rFonts w:hint="eastAsia"/>
          <w:b/>
          <w:bCs/>
        </w:rPr>
        <w:sectPr>
          <w:pgSz w:w="16838" w:h="11906" w:orient="landscape"/>
          <w:pgMar w:top="1276" w:right="1440" w:bottom="1276" w:left="1440" w:header="851" w:footer="992" w:gutter="0"/>
          <w:cols w:space="425" w:num="1"/>
          <w:docGrid w:type="linesAndChars" w:linePitch="312" w:charSpace="0"/>
        </w:sectPr>
      </w:pPr>
    </w:p>
    <w:p w14:paraId="25CE931B">
      <w:pPr>
        <w:spacing w:after="0"/>
        <w:jc w:val="center"/>
        <w:rPr>
          <w:rFonts w:hint="eastAsia"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代表性论文专著目录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8485"/>
        <w:gridCol w:w="1756"/>
        <w:gridCol w:w="1161"/>
      </w:tblGrid>
      <w:tr w14:paraId="426736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  <w:jc w:val="center"/>
        </w:trPr>
        <w:tc>
          <w:tcPr>
            <w:tcW w:w="2684" w:type="dxa"/>
            <w:vAlign w:val="center"/>
          </w:tcPr>
          <w:p w14:paraId="00EE4862">
            <w:pPr>
              <w:jc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所有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8528" w:type="dxa"/>
            <w:vAlign w:val="center"/>
          </w:tcPr>
          <w:p w14:paraId="505B7559">
            <w:pPr>
              <w:jc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论文（专著）名称/刊物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B571">
            <w:pPr>
              <w:jc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年卷页码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9AC0">
            <w:pPr>
              <w:jc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  <w:p w14:paraId="435F8467">
            <w:pPr>
              <w:jc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（年、月）</w:t>
            </w:r>
          </w:p>
        </w:tc>
      </w:tr>
      <w:tr w14:paraId="3FA1D4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  <w:jc w:val="center"/>
        </w:trPr>
        <w:tc>
          <w:tcPr>
            <w:tcW w:w="2684" w:type="dxa"/>
            <w:vAlign w:val="center"/>
          </w:tcPr>
          <w:p w14:paraId="0C9A8AAE">
            <w:pPr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Tianle Zheng, Jianwei Xiong, Bingying Zhu, Xiaotang Shi,   Ya-Jun Cheng, Hongbin Zhao , Yonggao Xia</w:t>
            </w:r>
          </w:p>
        </w:tc>
        <w:tc>
          <w:tcPr>
            <w:tcW w:w="8528" w:type="dxa"/>
            <w:vAlign w:val="center"/>
          </w:tcPr>
          <w:p w14:paraId="1FC6E7DD"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From -20 ℃ to 150 ℃: a lithium secondary battery with a wide temperature window obtained via manipulated competitive decomposition in electrolyte solution/J. Mater: Chem. A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0" w:type="auto"/>
            <w:vAlign w:val="center"/>
          </w:tcPr>
          <w:p w14:paraId="2CB9DB09"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2021,9,9307-9318</w:t>
            </w:r>
          </w:p>
        </w:tc>
        <w:tc>
          <w:tcPr>
            <w:tcW w:w="0" w:type="auto"/>
            <w:vAlign w:val="center"/>
          </w:tcPr>
          <w:p w14:paraId="7114A243">
            <w:pP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2021.04.14</w:t>
            </w:r>
          </w:p>
        </w:tc>
      </w:tr>
      <w:tr w14:paraId="53FBFF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  <w:jc w:val="center"/>
        </w:trPr>
        <w:tc>
          <w:tcPr>
            <w:tcW w:w="2684" w:type="dxa"/>
            <w:vAlign w:val="center"/>
          </w:tcPr>
          <w:p w14:paraId="016B1985">
            <w:pPr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Tianle Zheng, Jianwei Xiong, Xiaotang Shi, Bingying Zhu, Ya-Jun Cheng, Hongbin Zhao, Yonggao Xia</w:t>
            </w:r>
          </w:p>
        </w:tc>
        <w:tc>
          <w:tcPr>
            <w:tcW w:w="8528" w:type="dxa"/>
            <w:vAlign w:val="center"/>
          </w:tcPr>
          <w:p w14:paraId="04BEA989">
            <w:pP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Cocktail therapy towards high temperature/high voltage lithium metal battery via solvation sheath structure tuning/Energy Storage Materials</w:t>
            </w:r>
          </w:p>
        </w:tc>
        <w:tc>
          <w:tcPr>
            <w:tcW w:w="0" w:type="auto"/>
            <w:vAlign w:val="center"/>
          </w:tcPr>
          <w:p w14:paraId="217A9250">
            <w:pP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2021,38,599-608</w:t>
            </w:r>
          </w:p>
        </w:tc>
        <w:tc>
          <w:tcPr>
            <w:tcW w:w="0" w:type="auto"/>
            <w:vAlign w:val="center"/>
          </w:tcPr>
          <w:p w14:paraId="764BC61B">
            <w:pP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2021.04.03</w:t>
            </w:r>
          </w:p>
        </w:tc>
      </w:tr>
    </w:tbl>
    <w:p w14:paraId="3DEAEC4A">
      <w:pPr>
        <w:jc w:val="both"/>
        <w:rPr>
          <w:rFonts w:hint="eastAsia"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276" w:right="1440" w:bottom="127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35168"/>
    <w:multiLevelType w:val="multilevel"/>
    <w:tmpl w:val="2BF35168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39"/>
    <w:rsid w:val="00041A53"/>
    <w:rsid w:val="00051B66"/>
    <w:rsid w:val="0008461A"/>
    <w:rsid w:val="00165AAA"/>
    <w:rsid w:val="001C2388"/>
    <w:rsid w:val="00340F6B"/>
    <w:rsid w:val="003842B7"/>
    <w:rsid w:val="003F2B5B"/>
    <w:rsid w:val="004075C5"/>
    <w:rsid w:val="00495563"/>
    <w:rsid w:val="00530357"/>
    <w:rsid w:val="005658A4"/>
    <w:rsid w:val="00646139"/>
    <w:rsid w:val="006E7F83"/>
    <w:rsid w:val="0085657D"/>
    <w:rsid w:val="00874DC6"/>
    <w:rsid w:val="008A5A0A"/>
    <w:rsid w:val="00913FED"/>
    <w:rsid w:val="0094657E"/>
    <w:rsid w:val="00953C0F"/>
    <w:rsid w:val="00973E38"/>
    <w:rsid w:val="009E5B71"/>
    <w:rsid w:val="009F40D7"/>
    <w:rsid w:val="00A05CFE"/>
    <w:rsid w:val="00A25BEF"/>
    <w:rsid w:val="00B06F05"/>
    <w:rsid w:val="00B542AD"/>
    <w:rsid w:val="00B75494"/>
    <w:rsid w:val="00BC02C1"/>
    <w:rsid w:val="00BE2A47"/>
    <w:rsid w:val="00C763DF"/>
    <w:rsid w:val="00D03CE1"/>
    <w:rsid w:val="00D6248A"/>
    <w:rsid w:val="00D96F22"/>
    <w:rsid w:val="00EA5F84"/>
    <w:rsid w:val="00EF2633"/>
    <w:rsid w:val="00F12FF3"/>
    <w:rsid w:val="00F251A9"/>
    <w:rsid w:val="50B06B8D"/>
    <w:rsid w:val="7BEBD8FB"/>
    <w:rsid w:val="7BED305D"/>
    <w:rsid w:val="FFBDC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915</Words>
  <Characters>1320</Characters>
  <Lines>6</Lines>
  <Paragraphs>3</Paragraphs>
  <TotalTime>71</TotalTime>
  <ScaleCrop>false</ScaleCrop>
  <LinksUpToDate>false</LinksUpToDate>
  <CharactersWithSpaces>1363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2025-08-21T06:07:00Z</dcterms:created>
  <dc:creator>zhibiao xu</dc:creator>
  <cp:lastModifiedBy>喵小咪</cp:lastModifiedBy>
  <dcterms:modified xsi:type="dcterms:W3CDTF">2025-08-21T08:22:51Z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3F2E443A45D6478A975269A6BA8EDD62_13</vt:lpwstr>
  </property>
</Properties>
</file>